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7AF0" w14:textId="34EE2E04" w:rsidR="00AC60ED" w:rsidRPr="000D1CDF" w:rsidRDefault="00114ACB" w:rsidP="004F565B">
      <w:pPr>
        <w:pStyle w:val="Titre1"/>
        <w:jc w:val="center"/>
        <w:rPr>
          <w:rFonts w:ascii="Calibri" w:hAnsi="Calibri" w:cs="Calibri"/>
          <w:color w:val="000000" w:themeColor="text1"/>
        </w:rPr>
      </w:pPr>
      <w:r w:rsidRPr="15CD063A">
        <w:rPr>
          <w:rFonts w:ascii="Calibri" w:hAnsi="Calibri" w:cs="Calibri"/>
          <w:color w:val="000000" w:themeColor="text1"/>
        </w:rPr>
        <w:t xml:space="preserve">Guide : </w:t>
      </w:r>
      <w:r w:rsidR="06CA1DD3" w:rsidRPr="009B5C5D">
        <w:rPr>
          <w:rFonts w:ascii="Calibri" w:hAnsi="Calibri" w:cs="Calibri"/>
          <w:color w:val="538135" w:themeColor="accent6" w:themeShade="BF"/>
        </w:rPr>
        <w:t xml:space="preserve">Gestion </w:t>
      </w:r>
      <w:r w:rsidR="00D0457B" w:rsidRPr="009B5C5D">
        <w:rPr>
          <w:rFonts w:ascii="Calibri" w:hAnsi="Calibri" w:cs="Calibri"/>
          <w:color w:val="538135" w:themeColor="accent6" w:themeShade="BF"/>
        </w:rPr>
        <w:t xml:space="preserve">de </w:t>
      </w:r>
      <w:r w:rsidR="00E9461D" w:rsidRPr="009B5C5D">
        <w:rPr>
          <w:rFonts w:ascii="Calibri" w:hAnsi="Calibri" w:cs="Calibri"/>
          <w:color w:val="538135" w:themeColor="accent6" w:themeShade="BF"/>
        </w:rPr>
        <w:t>cas problématiques</w:t>
      </w:r>
    </w:p>
    <w:p w14:paraId="5E2E6008" w14:textId="77777777" w:rsidR="00114ACB" w:rsidRPr="000D1CDF" w:rsidRDefault="00114ACB">
      <w:pPr>
        <w:rPr>
          <w:rFonts w:ascii="Calibri" w:hAnsi="Calibri" w:cs="Calibri"/>
        </w:rPr>
      </w:pPr>
    </w:p>
    <w:p w14:paraId="7DC528B9" w14:textId="451BB85C" w:rsidR="007744F6" w:rsidRPr="000D1CDF" w:rsidRDefault="007744F6" w:rsidP="007744F6">
      <w:pPr>
        <w:rPr>
          <w:rFonts w:ascii="Calibri" w:hAnsi="Calibri" w:cs="Calibri"/>
        </w:rPr>
      </w:pPr>
      <w:r w:rsidRPr="15CD063A">
        <w:rPr>
          <w:rFonts w:ascii="Calibri" w:hAnsi="Calibri" w:cs="Calibri"/>
        </w:rPr>
        <w:t xml:space="preserve">Voici un guide aillant pour but de vous soutenir dans l’utilisation de l’outil « </w:t>
      </w:r>
      <w:r w:rsidR="6D96B12F" w:rsidRPr="15CD063A">
        <w:rPr>
          <w:rFonts w:ascii="Calibri" w:hAnsi="Calibri" w:cs="Calibri"/>
        </w:rPr>
        <w:t xml:space="preserve">Gestion de </w:t>
      </w:r>
      <w:r w:rsidR="00DA4E00">
        <w:rPr>
          <w:rFonts w:ascii="Calibri" w:hAnsi="Calibri" w:cs="Calibri"/>
        </w:rPr>
        <w:t>cas problématique</w:t>
      </w:r>
      <w:r w:rsidRPr="15CD063A">
        <w:rPr>
          <w:rFonts w:ascii="Calibri" w:hAnsi="Calibri" w:cs="Calibri"/>
        </w:rPr>
        <w:t xml:space="preserve"> » afin de :</w:t>
      </w:r>
    </w:p>
    <w:p w14:paraId="1D4C606E" w14:textId="6D9C9E5E" w:rsidR="18F215A3" w:rsidRDefault="18F215A3" w:rsidP="18F215A3">
      <w:pPr>
        <w:rPr>
          <w:rFonts w:ascii="Calibri" w:hAnsi="Calibri" w:cs="Calibri"/>
        </w:rPr>
      </w:pPr>
    </w:p>
    <w:p w14:paraId="498E2474" w14:textId="00EFBF1A" w:rsidR="3A477762" w:rsidRPr="00A605B2" w:rsidRDefault="3A477762" w:rsidP="009B5C5D">
      <w:pPr>
        <w:pStyle w:val="Paragraphedeliste"/>
        <w:numPr>
          <w:ilvl w:val="0"/>
          <w:numId w:val="1"/>
        </w:numPr>
        <w:spacing w:before="240" w:after="120"/>
        <w:ind w:left="714" w:hanging="357"/>
        <w:contextualSpacing w:val="0"/>
        <w:rPr>
          <w:rFonts w:ascii="Calibri" w:eastAsia="Calibri" w:hAnsi="Calibri" w:cs="Calibri"/>
          <w:color w:val="000000" w:themeColor="text1"/>
        </w:rPr>
      </w:pPr>
      <w:r w:rsidRPr="18F215A3">
        <w:rPr>
          <w:rFonts w:ascii="Calibri" w:eastAsia="Calibri" w:hAnsi="Calibri" w:cs="Calibri"/>
          <w:color w:val="000000" w:themeColor="text1"/>
        </w:rPr>
        <w:t xml:space="preserve">Structurer </w:t>
      </w:r>
      <w:r w:rsidR="00A605B2">
        <w:rPr>
          <w:rFonts w:ascii="Calibri" w:eastAsia="Calibri" w:hAnsi="Calibri" w:cs="Calibri"/>
          <w:color w:val="000000" w:themeColor="text1"/>
        </w:rPr>
        <w:t xml:space="preserve">et soutenir </w:t>
      </w:r>
      <w:r w:rsidRPr="18F215A3">
        <w:rPr>
          <w:rFonts w:ascii="Calibri" w:eastAsia="Calibri" w:hAnsi="Calibri" w:cs="Calibri"/>
          <w:color w:val="000000" w:themeColor="text1"/>
        </w:rPr>
        <w:t>vos interventions auprès des employés</w:t>
      </w:r>
      <w:r w:rsidR="00A605B2">
        <w:rPr>
          <w:rFonts w:ascii="Calibri" w:eastAsia="Calibri" w:hAnsi="Calibri" w:cs="Calibri"/>
          <w:color w:val="000000" w:themeColor="text1"/>
        </w:rPr>
        <w:t xml:space="preserve"> </w:t>
      </w:r>
      <w:r w:rsidRPr="00A605B2">
        <w:rPr>
          <w:rFonts w:ascii="Calibri" w:eastAsia="Calibri" w:hAnsi="Calibri" w:cs="Calibri"/>
          <w:color w:val="000000" w:themeColor="text1"/>
        </w:rPr>
        <w:t>liées à la performance ou aux comportements problématiques</w:t>
      </w:r>
      <w:r w:rsidR="009B5C5D">
        <w:rPr>
          <w:rFonts w:ascii="Calibri" w:eastAsia="Calibri" w:hAnsi="Calibri" w:cs="Calibri"/>
          <w:color w:val="000000" w:themeColor="text1"/>
        </w:rPr>
        <w:t>.</w:t>
      </w:r>
    </w:p>
    <w:p w14:paraId="57AE1778" w14:textId="0882EFB6" w:rsidR="005A1831" w:rsidRPr="005A1831" w:rsidRDefault="005A1831" w:rsidP="009B5C5D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rPr>
          <w:rFonts w:ascii="Calibri" w:hAnsi="Calibri" w:cs="Calibri"/>
        </w:rPr>
      </w:pPr>
      <w:r w:rsidRPr="00651447">
        <w:rPr>
          <w:rFonts w:ascii="Calibri" w:hAnsi="Calibri" w:cs="Calibri"/>
        </w:rPr>
        <w:t>Proposer des réflexions pour le gestionnaire à travers l’utilisation de l’outil</w:t>
      </w:r>
      <w:r w:rsidR="009B5C5D">
        <w:rPr>
          <w:rFonts w:ascii="Calibri" w:hAnsi="Calibri" w:cs="Calibri"/>
        </w:rPr>
        <w:t>.</w:t>
      </w:r>
    </w:p>
    <w:p w14:paraId="13296C5C" w14:textId="77777777" w:rsidR="00C13BB6" w:rsidRDefault="00C13BB6" w:rsidP="00C13BB6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p w14:paraId="26EF850E" w14:textId="4C4613AF" w:rsidR="00A732D2" w:rsidRPr="00DB5340" w:rsidRDefault="00DB5340" w:rsidP="00C13B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00DB5340">
        <w:rPr>
          <w:rFonts w:ascii="Calibri" w:eastAsia="Calibri" w:hAnsi="Calibri" w:cs="Calibri"/>
          <w:b/>
          <w:bCs/>
          <w:color w:val="000000" w:themeColor="text1"/>
        </w:rPr>
        <w:t>Temps à prévoir pour tenir une rencontre</w:t>
      </w:r>
      <w:r>
        <w:rPr>
          <w:rFonts w:ascii="Calibri" w:eastAsia="Calibri" w:hAnsi="Calibri" w:cs="Calibri"/>
          <w:b/>
          <w:bCs/>
          <w:color w:val="000000" w:themeColor="text1"/>
        </w:rPr>
        <w:t> :</w:t>
      </w:r>
    </w:p>
    <w:p w14:paraId="4A0B378A" w14:textId="184332BD" w:rsidR="00197D50" w:rsidRDefault="00197D50" w:rsidP="00EC6252">
      <w:pPr>
        <w:pStyle w:val="Paragraphedeliste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Temps de préparation pour la rencontre</w:t>
      </w:r>
      <w:r w:rsidR="00DB5340">
        <w:rPr>
          <w:rFonts w:ascii="Calibri" w:eastAsia="Calibri" w:hAnsi="Calibri" w:cs="Calibri"/>
          <w:color w:val="000000" w:themeColor="text1"/>
        </w:rPr>
        <w:t xml:space="preserve"> (30min)</w:t>
      </w:r>
    </w:p>
    <w:p w14:paraId="533BBD05" w14:textId="368FF905" w:rsidR="00197D50" w:rsidRDefault="00197D50" w:rsidP="00EC6252">
      <w:pPr>
        <w:pStyle w:val="Paragraphedeliste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Temps pour tenir la rencontre</w:t>
      </w:r>
      <w:r w:rsidR="00DB5340">
        <w:rPr>
          <w:rFonts w:ascii="Calibri" w:eastAsia="Calibri" w:hAnsi="Calibri" w:cs="Calibri"/>
          <w:color w:val="000000" w:themeColor="text1"/>
        </w:rPr>
        <w:t xml:space="preserve"> (30min)</w:t>
      </w:r>
    </w:p>
    <w:p w14:paraId="1F79B760" w14:textId="0F0B7A67" w:rsidR="00197D50" w:rsidRDefault="00197D50" w:rsidP="00EC6252">
      <w:pPr>
        <w:pStyle w:val="Paragraphedeliste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Temps </w:t>
      </w:r>
      <w:r w:rsidR="00FA5189">
        <w:rPr>
          <w:rFonts w:ascii="Calibri" w:eastAsia="Calibri" w:hAnsi="Calibri" w:cs="Calibri"/>
          <w:color w:val="000000" w:themeColor="text1"/>
        </w:rPr>
        <w:t>pour consolider ce qui a été dit durant la rencontre</w:t>
      </w:r>
      <w:r w:rsidR="00DB5340">
        <w:rPr>
          <w:rFonts w:ascii="Calibri" w:eastAsia="Calibri" w:hAnsi="Calibri" w:cs="Calibri"/>
          <w:color w:val="000000" w:themeColor="text1"/>
        </w:rPr>
        <w:t xml:space="preserve"> (30min)</w:t>
      </w:r>
    </w:p>
    <w:p w14:paraId="7C9C904A" w14:textId="4C1F23F6" w:rsidR="00FA5189" w:rsidRDefault="00DB5340" w:rsidP="00EC6252">
      <w:pPr>
        <w:pStyle w:val="Paragraphedeliste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Prévoir le suivi de rencontre (5min)</w:t>
      </w:r>
    </w:p>
    <w:p w14:paraId="5F9BC364" w14:textId="7E505328" w:rsidR="00DB5340" w:rsidRDefault="00DB5340" w:rsidP="00EC6252">
      <w:pPr>
        <w:pStyle w:val="Paragraphedeliste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Temps de rencontre de suivi (15-30min)</w:t>
      </w:r>
    </w:p>
    <w:p w14:paraId="09CCFD55" w14:textId="77777777" w:rsidR="00813308" w:rsidRDefault="00813308" w:rsidP="00C13BB6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p w14:paraId="253E41EF" w14:textId="0D2C4F79" w:rsidR="00E9461D" w:rsidRPr="00E9461D" w:rsidRDefault="00E9461D" w:rsidP="00C13BB6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00E9461D">
        <w:rPr>
          <w:rFonts w:ascii="Calibri" w:eastAsia="Calibri" w:hAnsi="Calibri" w:cs="Calibri"/>
          <w:b/>
          <w:bCs/>
          <w:color w:val="000000" w:themeColor="text1"/>
        </w:rPr>
        <w:t>Recommandations</w:t>
      </w:r>
      <w:r w:rsidR="00B35898">
        <w:rPr>
          <w:rFonts w:ascii="Calibri" w:eastAsia="Calibri" w:hAnsi="Calibri" w:cs="Calibri"/>
          <w:b/>
          <w:bCs/>
          <w:color w:val="000000" w:themeColor="text1"/>
        </w:rPr>
        <w:t xml:space="preserve"> pour la gestion de la performance</w:t>
      </w:r>
    </w:p>
    <w:p w14:paraId="7FC1A4A8" w14:textId="253C4850" w:rsidR="004156A2" w:rsidRPr="004156A2" w:rsidRDefault="00E9461D" w:rsidP="004156A2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Dans le but de prévenir les rencontres de cas problématiques, nous recommandons </w:t>
      </w:r>
      <w:r w:rsidR="004156A2">
        <w:rPr>
          <w:rFonts w:ascii="Calibri" w:eastAsia="Calibri" w:hAnsi="Calibri" w:cs="Calibri"/>
          <w:color w:val="000000" w:themeColor="text1"/>
        </w:rPr>
        <w:t>d’o</w:t>
      </w:r>
      <w:r w:rsidRPr="004156A2">
        <w:rPr>
          <w:rFonts w:ascii="Calibri" w:eastAsia="Calibri" w:hAnsi="Calibri" w:cs="Calibri"/>
          <w:color w:val="000000" w:themeColor="text1"/>
        </w:rPr>
        <w:t xml:space="preserve">rganiser des </w:t>
      </w:r>
      <w:r w:rsidRPr="004156A2">
        <w:rPr>
          <w:rFonts w:ascii="Calibri" w:eastAsia="Calibri" w:hAnsi="Calibri" w:cs="Calibri"/>
          <w:color w:val="000000" w:themeColor="text1"/>
          <w:u w:val="single"/>
        </w:rPr>
        <w:t>rencontres régulières</w:t>
      </w:r>
      <w:r w:rsidR="004156A2">
        <w:rPr>
          <w:rFonts w:ascii="Calibri" w:eastAsia="Calibri" w:hAnsi="Calibri" w:cs="Calibri"/>
          <w:color w:val="000000" w:themeColor="text1"/>
        </w:rPr>
        <w:t xml:space="preserve">. Ces rencontres sont des moments privilégiés avec l’employé et </w:t>
      </w:r>
      <w:r w:rsidRPr="004156A2">
        <w:rPr>
          <w:rFonts w:ascii="Calibri" w:eastAsia="Calibri" w:hAnsi="Calibri" w:cs="Calibri"/>
          <w:color w:val="000000" w:themeColor="text1"/>
        </w:rPr>
        <w:t>pouvoir donner des commentaires constructifs de manière continue</w:t>
      </w:r>
      <w:r w:rsidR="004156A2" w:rsidRPr="004156A2">
        <w:rPr>
          <w:rFonts w:ascii="Calibri" w:eastAsia="Calibri" w:hAnsi="Calibri" w:cs="Calibri"/>
          <w:color w:val="000000" w:themeColor="text1"/>
        </w:rPr>
        <w:t xml:space="preserve"> afin de </w:t>
      </w:r>
      <w:r w:rsidRPr="004156A2">
        <w:rPr>
          <w:rFonts w:ascii="Calibri" w:eastAsia="Calibri" w:hAnsi="Calibri" w:cs="Calibri"/>
          <w:color w:val="000000" w:themeColor="text1"/>
        </w:rPr>
        <w:t>régler les problèmes potentiels dès leur apparition</w:t>
      </w:r>
      <w:r w:rsidR="00740E13">
        <w:rPr>
          <w:rFonts w:ascii="Calibri" w:eastAsia="Calibri" w:hAnsi="Calibri" w:cs="Calibri"/>
          <w:color w:val="000000" w:themeColor="text1"/>
        </w:rPr>
        <w:t>.</w:t>
      </w:r>
    </w:p>
    <w:p w14:paraId="357F30BC" w14:textId="63362E00" w:rsidR="0034687E" w:rsidRDefault="004156A2" w:rsidP="37BAADFD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7BAADFD">
        <w:rPr>
          <w:rFonts w:ascii="Calibri" w:eastAsia="Calibri" w:hAnsi="Calibri" w:cs="Calibri"/>
          <w:color w:val="000000" w:themeColor="text1"/>
        </w:rPr>
        <w:t>Les rencontres régulières</w:t>
      </w:r>
      <w:r w:rsidR="00E9461D" w:rsidRPr="37BAADFD">
        <w:rPr>
          <w:rFonts w:ascii="Calibri" w:eastAsia="Calibri" w:hAnsi="Calibri" w:cs="Calibri"/>
          <w:color w:val="000000" w:themeColor="text1"/>
        </w:rPr>
        <w:t xml:space="preserve"> </w:t>
      </w:r>
      <w:r w:rsidRPr="37BAADFD">
        <w:rPr>
          <w:rFonts w:ascii="Calibri" w:eastAsia="Calibri" w:hAnsi="Calibri" w:cs="Calibri"/>
          <w:color w:val="000000" w:themeColor="text1"/>
        </w:rPr>
        <w:t xml:space="preserve">permettent surtout de </w:t>
      </w:r>
      <w:r w:rsidR="00E9461D" w:rsidRPr="37BAADFD">
        <w:rPr>
          <w:rFonts w:ascii="Calibri" w:eastAsia="Calibri" w:hAnsi="Calibri" w:cs="Calibri"/>
          <w:color w:val="000000" w:themeColor="text1"/>
        </w:rPr>
        <w:t>souligner les « bons coups »</w:t>
      </w:r>
      <w:r w:rsidRPr="37BAADFD">
        <w:rPr>
          <w:rFonts w:ascii="Calibri" w:eastAsia="Calibri" w:hAnsi="Calibri" w:cs="Calibri"/>
          <w:color w:val="000000" w:themeColor="text1"/>
        </w:rPr>
        <w:t xml:space="preserve"> (feedback de reconnaissance)</w:t>
      </w:r>
      <w:r w:rsidR="00E9461D" w:rsidRPr="37BAADFD">
        <w:rPr>
          <w:rFonts w:ascii="Calibri" w:eastAsia="Calibri" w:hAnsi="Calibri" w:cs="Calibri"/>
          <w:color w:val="000000" w:themeColor="text1"/>
        </w:rPr>
        <w:t>, ce dont les employés ont également besoin d'entendre. Il est donc important de prévoir du temps pour ce type de rencontres</w:t>
      </w:r>
      <w:r w:rsidRPr="37BAADFD">
        <w:rPr>
          <w:rFonts w:ascii="Calibri" w:eastAsia="Calibri" w:hAnsi="Calibri" w:cs="Calibri"/>
          <w:color w:val="000000" w:themeColor="text1"/>
        </w:rPr>
        <w:t xml:space="preserve"> en les planifiant </w:t>
      </w:r>
      <w:r w:rsidR="00E9461D" w:rsidRPr="37BAADFD">
        <w:rPr>
          <w:rFonts w:ascii="Calibri" w:eastAsia="Calibri" w:hAnsi="Calibri" w:cs="Calibri"/>
          <w:color w:val="000000" w:themeColor="text1"/>
        </w:rPr>
        <w:t>à l'avance à l'agenda</w:t>
      </w:r>
      <w:r w:rsidRPr="37BAADFD">
        <w:rPr>
          <w:rFonts w:ascii="Calibri" w:eastAsia="Calibri" w:hAnsi="Calibri" w:cs="Calibri"/>
          <w:color w:val="000000" w:themeColor="text1"/>
        </w:rPr>
        <w:t>.</w:t>
      </w:r>
    </w:p>
    <w:p w14:paraId="308F9BD4" w14:textId="77777777" w:rsidR="0034687E" w:rsidRDefault="0034687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73501B5A" w14:textId="77777777" w:rsidR="18F215A3" w:rsidRPr="00EE3504" w:rsidRDefault="18F215A3" w:rsidP="37BAADFD">
      <w:pPr>
        <w:spacing w:before="240" w:after="240"/>
        <w:rPr>
          <w:rFonts w:ascii="Calibri" w:hAnsi="Calibri" w:cs="Calibri"/>
          <w:b/>
          <w:bCs/>
          <w:sz w:val="32"/>
          <w:szCs w:val="32"/>
        </w:rPr>
      </w:pPr>
    </w:p>
    <w:p w14:paraId="19D6C608" w14:textId="649DD852" w:rsidR="18F215A3" w:rsidRPr="009B5C5D" w:rsidRDefault="00EE3504" w:rsidP="37BAADFD">
      <w:pPr>
        <w:spacing w:before="240" w:after="240"/>
        <w:jc w:val="center"/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</w:pPr>
      <w:r w:rsidRPr="009B5C5D">
        <w:rPr>
          <w:rFonts w:ascii="Calibri" w:hAnsi="Calibri" w:cs="Calibri"/>
          <w:b/>
          <w:bCs/>
          <w:color w:val="538135" w:themeColor="accent6" w:themeShade="BF"/>
          <w:sz w:val="32"/>
          <w:szCs w:val="32"/>
        </w:rPr>
        <w:t>Étapes de l’intervention</w:t>
      </w:r>
    </w:p>
    <w:p w14:paraId="57F1C5FB" w14:textId="4C0BAFD2" w:rsidR="00273C6F" w:rsidRPr="00273C6F" w:rsidRDefault="00EE3504" w:rsidP="37BAADF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37BAADFD">
        <w:rPr>
          <w:rStyle w:val="normaltextrun"/>
          <w:rFonts w:ascii="Calibri" w:eastAsiaTheme="majorEastAsia" w:hAnsi="Calibri" w:cs="Calibri"/>
        </w:rPr>
        <w:t>Ce</w:t>
      </w:r>
      <w:r w:rsidR="00273C6F" w:rsidRPr="37BAADFD">
        <w:rPr>
          <w:rStyle w:val="normaltextrun"/>
          <w:rFonts w:ascii="Calibri" w:eastAsiaTheme="majorEastAsia" w:hAnsi="Calibri" w:cs="Calibri"/>
        </w:rPr>
        <w:t xml:space="preserve"> </w:t>
      </w:r>
      <w:r w:rsidR="009C3420" w:rsidRPr="37BAADFD">
        <w:rPr>
          <w:rStyle w:val="normaltextrun"/>
          <w:rFonts w:ascii="Calibri" w:eastAsiaTheme="majorEastAsia" w:hAnsi="Calibri" w:cs="Calibri"/>
        </w:rPr>
        <w:t>guide</w:t>
      </w:r>
      <w:r w:rsidRPr="37BAADFD">
        <w:rPr>
          <w:rStyle w:val="normaltextrun"/>
          <w:rFonts w:ascii="Calibri" w:eastAsiaTheme="majorEastAsia" w:hAnsi="Calibri" w:cs="Calibri"/>
        </w:rPr>
        <w:t xml:space="preserve">, divisé en étapes, permet de </w:t>
      </w:r>
      <w:r w:rsidR="00545D9F" w:rsidRPr="37BAADFD">
        <w:rPr>
          <w:rStyle w:val="normaltextrun"/>
          <w:rFonts w:ascii="Calibri" w:eastAsiaTheme="majorEastAsia" w:hAnsi="Calibri" w:cs="Calibri"/>
        </w:rPr>
        <w:t>structurer</w:t>
      </w:r>
      <w:r w:rsidR="00273C6F" w:rsidRPr="37BAADFD">
        <w:rPr>
          <w:rStyle w:val="normaltextrun"/>
          <w:rFonts w:ascii="Calibri" w:eastAsiaTheme="majorEastAsia" w:hAnsi="Calibri" w:cs="Calibri"/>
        </w:rPr>
        <w:t xml:space="preserve"> vos interventions auprès des membres de vos équipes. </w:t>
      </w:r>
      <w:r w:rsidR="006D26D9" w:rsidRPr="37BAADFD">
        <w:rPr>
          <w:rStyle w:val="normaltextrun"/>
          <w:rFonts w:ascii="Calibri" w:eastAsiaTheme="majorEastAsia" w:hAnsi="Calibri" w:cs="Calibri"/>
        </w:rPr>
        <w:t xml:space="preserve">Tenir une conversation </w:t>
      </w:r>
      <w:r w:rsidR="0031166E" w:rsidRPr="37BAADFD">
        <w:rPr>
          <w:rStyle w:val="normaltextrun"/>
          <w:rFonts w:ascii="Calibri" w:eastAsiaTheme="majorEastAsia" w:hAnsi="Calibri" w:cs="Calibri"/>
        </w:rPr>
        <w:t xml:space="preserve">sur un cas problématique n’est </w:t>
      </w:r>
      <w:r w:rsidR="00273C6F" w:rsidRPr="37BAADFD">
        <w:rPr>
          <w:rStyle w:val="normaltextrun"/>
          <w:rFonts w:ascii="Calibri" w:eastAsiaTheme="majorEastAsia" w:hAnsi="Calibri" w:cs="Calibri"/>
        </w:rPr>
        <w:t>pas d’une science exacte : il faut savoir s’adapter à son interlocuteur dans le moment présent</w:t>
      </w:r>
      <w:r w:rsidR="00E572EB" w:rsidRPr="37BAADFD">
        <w:rPr>
          <w:rStyle w:val="normaltextrun"/>
          <w:rFonts w:ascii="Calibri" w:eastAsiaTheme="majorEastAsia" w:hAnsi="Calibri" w:cs="Calibri"/>
        </w:rPr>
        <w:t>, garder l’intention de la rencontre et savoir reconnaître ses émotions pour qu’elles ne prennent pas le dessus</w:t>
      </w:r>
      <w:r w:rsidR="00273C6F" w:rsidRPr="37BAADFD">
        <w:rPr>
          <w:rStyle w:val="normaltextrun"/>
          <w:rFonts w:ascii="Calibri" w:eastAsiaTheme="majorEastAsia" w:hAnsi="Calibri" w:cs="Calibri"/>
        </w:rPr>
        <w:t>.</w:t>
      </w:r>
      <w:r w:rsidR="00273C6F" w:rsidRPr="37BAADFD">
        <w:rPr>
          <w:rStyle w:val="eop"/>
          <w:rFonts w:ascii="Calibri" w:eastAsiaTheme="majorEastAsia" w:hAnsi="Calibri" w:cs="Calibri"/>
        </w:rPr>
        <w:t> </w:t>
      </w:r>
    </w:p>
    <w:p w14:paraId="77DE803A" w14:textId="77777777" w:rsidR="00237846" w:rsidRDefault="00237846" w:rsidP="00273C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18373A7" w14:textId="77777777" w:rsidR="00237846" w:rsidRDefault="00273C6F" w:rsidP="00273C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273C6F">
        <w:rPr>
          <w:rStyle w:val="normaltextrun"/>
          <w:rFonts w:ascii="Calibri" w:eastAsiaTheme="majorEastAsia" w:hAnsi="Calibri" w:cs="Calibri"/>
          <w:b/>
          <w:bCs/>
        </w:rPr>
        <w:t xml:space="preserve">Posture à adopter lors de ce type d’intervention </w:t>
      </w:r>
    </w:p>
    <w:p w14:paraId="030380D1" w14:textId="59B074F3" w:rsidR="00273C6F" w:rsidRPr="00273C6F" w:rsidRDefault="00273C6F" w:rsidP="00273C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73C6F">
        <w:rPr>
          <w:rStyle w:val="tabchar"/>
          <w:rFonts w:ascii="Calibri" w:eastAsiaTheme="majorEastAsia" w:hAnsi="Calibri" w:cs="Calibri"/>
        </w:rPr>
        <w:tab/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66D1D81F" w14:textId="4A4A4D20" w:rsidR="00D46AED" w:rsidRPr="00D46AED" w:rsidRDefault="00273C6F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Style w:val="normaltextrun"/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Écoutez attentivement</w:t>
      </w:r>
    </w:p>
    <w:p w14:paraId="38718D58" w14:textId="2FE4BC09" w:rsidR="00273C6F" w:rsidRPr="00273C6F" w:rsidRDefault="00D46AED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Reformulez les propos </w:t>
      </w:r>
      <w:r w:rsidR="004156A2">
        <w:rPr>
          <w:rStyle w:val="normaltextrun"/>
          <w:rFonts w:ascii="Calibri" w:eastAsiaTheme="majorEastAsia" w:hAnsi="Calibri" w:cs="Calibri"/>
        </w:rPr>
        <w:t xml:space="preserve">entendus </w:t>
      </w:r>
      <w:r w:rsidR="006179B5">
        <w:rPr>
          <w:rStyle w:val="eop"/>
          <w:rFonts w:ascii="Calibri" w:eastAsiaTheme="majorEastAsia" w:hAnsi="Calibri" w:cs="Calibri"/>
        </w:rPr>
        <w:t>pour que l’autre personne se sente comprise</w:t>
      </w:r>
    </w:p>
    <w:p w14:paraId="77484461" w14:textId="2575C9B0" w:rsidR="00273C6F" w:rsidRPr="00273C6F" w:rsidRDefault="00273C6F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Posez des questions pour faire réfléchir et responsabiliser</w:t>
      </w:r>
    </w:p>
    <w:p w14:paraId="2A744529" w14:textId="45A2A433" w:rsidR="00273C6F" w:rsidRPr="00273C6F" w:rsidRDefault="00273C6F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Restez calme et en contrôle</w:t>
      </w:r>
    </w:p>
    <w:p w14:paraId="498DFC67" w14:textId="0B8220C2" w:rsidR="00273C6F" w:rsidRPr="00273C6F" w:rsidRDefault="00273C6F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 xml:space="preserve">Soyez </w:t>
      </w:r>
      <w:r w:rsidR="00D46AED">
        <w:rPr>
          <w:rStyle w:val="normaltextrun"/>
          <w:rFonts w:ascii="Calibri" w:eastAsiaTheme="majorEastAsia" w:hAnsi="Calibri" w:cs="Calibri"/>
        </w:rPr>
        <w:t>affirmatif</w:t>
      </w:r>
      <w:r w:rsidRPr="00273C6F">
        <w:rPr>
          <w:rStyle w:val="normaltextrun"/>
          <w:rFonts w:ascii="Calibri" w:eastAsiaTheme="majorEastAsia" w:hAnsi="Calibri" w:cs="Calibri"/>
        </w:rPr>
        <w:t xml:space="preserve"> quant </w:t>
      </w:r>
      <w:r w:rsidR="006179B5">
        <w:rPr>
          <w:rStyle w:val="normaltextrun"/>
          <w:rFonts w:ascii="Calibri" w:eastAsiaTheme="majorEastAsia" w:hAnsi="Calibri" w:cs="Calibri"/>
        </w:rPr>
        <w:t>aux</w:t>
      </w:r>
      <w:r w:rsidRPr="00273C6F">
        <w:rPr>
          <w:rStyle w:val="normaltextrun"/>
          <w:rFonts w:ascii="Calibri" w:eastAsiaTheme="majorEastAsia" w:hAnsi="Calibri" w:cs="Calibri"/>
        </w:rPr>
        <w:t xml:space="preserve"> attentes, aux valeurs et aux règles </w:t>
      </w:r>
      <w:r w:rsidR="00D46AED">
        <w:rPr>
          <w:rStyle w:val="normaltextrun"/>
          <w:rFonts w:ascii="Calibri" w:eastAsiaTheme="majorEastAsia" w:hAnsi="Calibri" w:cs="Calibri"/>
        </w:rPr>
        <w:t>de votre organisation</w:t>
      </w:r>
      <w:r w:rsidR="005575C6">
        <w:rPr>
          <w:rStyle w:val="normaltextrun"/>
          <w:rFonts w:ascii="Calibri" w:eastAsiaTheme="majorEastAsia" w:hAnsi="Calibri" w:cs="Calibri"/>
        </w:rPr>
        <w:t xml:space="preserve">. </w:t>
      </w:r>
      <w:r w:rsidR="005575C6" w:rsidRPr="005575C6">
        <w:rPr>
          <w:rStyle w:val="normaltextrun"/>
          <w:rFonts w:ascii="Calibri" w:eastAsiaTheme="majorEastAsia" w:hAnsi="Calibri" w:cs="Calibri"/>
        </w:rPr>
        <w:t>Réitérer les objectifs fixés au début de l'emploi et faire le lien avec les valeurs organisationnelles et/ou politiques internes</w:t>
      </w:r>
    </w:p>
    <w:p w14:paraId="6718D255" w14:textId="32C72E5E" w:rsidR="00273C6F" w:rsidRPr="00273C6F" w:rsidRDefault="00273C6F" w:rsidP="009B5C5D">
      <w:pPr>
        <w:pStyle w:val="paragraph"/>
        <w:numPr>
          <w:ilvl w:val="0"/>
          <w:numId w:val="6"/>
        </w:numPr>
        <w:spacing w:before="0" w:beforeAutospacing="0" w:after="120" w:afterAutospacing="0"/>
        <w:ind w:left="714" w:hanging="357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N’hésitez pas à demander des conseils et de l’aide</w:t>
      </w:r>
      <w:r w:rsidR="006179B5">
        <w:rPr>
          <w:rStyle w:val="normaltextrun"/>
          <w:rFonts w:ascii="Calibri" w:eastAsiaTheme="majorEastAsia" w:hAnsi="Calibri" w:cs="Calibri"/>
        </w:rPr>
        <w:t xml:space="preserve"> des personnes à l’interne</w:t>
      </w:r>
    </w:p>
    <w:p w14:paraId="374995F6" w14:textId="7667AC99" w:rsidR="00273C6F" w:rsidRDefault="00273C6F" w:rsidP="00273C6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273C6F">
        <w:rPr>
          <w:rStyle w:val="eop"/>
          <w:rFonts w:ascii="Calibri" w:eastAsiaTheme="majorEastAsia" w:hAnsi="Calibri" w:cs="Calibri"/>
        </w:rPr>
        <w:t> </w:t>
      </w:r>
    </w:p>
    <w:p w14:paraId="1D0ABDFC" w14:textId="77777777" w:rsidR="00273C6F" w:rsidRPr="00273C6F" w:rsidRDefault="00273C6F" w:rsidP="00273C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  <w:b/>
          <w:bCs/>
        </w:rPr>
        <w:t>INTERVENTION 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40272831" w14:textId="77777777" w:rsidR="00273C6F" w:rsidRPr="00273C6F" w:rsidRDefault="00273C6F" w:rsidP="00273C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73C6F">
        <w:rPr>
          <w:rStyle w:val="eop"/>
          <w:rFonts w:ascii="Calibri" w:eastAsiaTheme="majorEastAsia" w:hAnsi="Calibri" w:cs="Calibri"/>
        </w:rPr>
        <w:t> </w:t>
      </w:r>
    </w:p>
    <w:p w14:paraId="393DA9C1" w14:textId="517626AC" w:rsidR="00273C6F" w:rsidRPr="00273C6F" w:rsidRDefault="00273C6F" w:rsidP="00273C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  <w:b/>
          <w:bCs/>
        </w:rPr>
        <w:t>Étape 1 : Préparer la rencontre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0DA635AC" w14:textId="77777777" w:rsidR="00273C6F" w:rsidRPr="00273C6F" w:rsidRDefault="00273C6F" w:rsidP="00273C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73C6F">
        <w:rPr>
          <w:rStyle w:val="eop"/>
          <w:rFonts w:ascii="Calibri" w:eastAsiaTheme="majorEastAsia" w:hAnsi="Calibri" w:cs="Calibri"/>
        </w:rPr>
        <w:t> </w:t>
      </w:r>
    </w:p>
    <w:p w14:paraId="3C65B1D2" w14:textId="77777777" w:rsidR="00273C6F" w:rsidRPr="009B5C5D" w:rsidRDefault="00273C6F" w:rsidP="00581CEA">
      <w:pPr>
        <w:pStyle w:val="paragraph"/>
        <w:numPr>
          <w:ilvl w:val="0"/>
          <w:numId w:val="2"/>
        </w:numPr>
        <w:tabs>
          <w:tab w:val="clear" w:pos="720"/>
          <w:tab w:val="num" w:pos="-99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b/>
          <w:bCs/>
        </w:rPr>
      </w:pPr>
      <w:r w:rsidRPr="009B5C5D">
        <w:rPr>
          <w:rStyle w:val="normaltextrun"/>
          <w:rFonts w:ascii="Calibri" w:eastAsiaTheme="majorEastAsia" w:hAnsi="Calibri" w:cs="Calibri"/>
          <w:b/>
          <w:bCs/>
        </w:rPr>
        <w:t>Questions générales à se poser avant l’intervention :</w:t>
      </w:r>
      <w:r w:rsidRPr="009B5C5D">
        <w:rPr>
          <w:rStyle w:val="eop"/>
          <w:rFonts w:ascii="Calibri" w:eastAsiaTheme="majorEastAsia" w:hAnsi="Calibri" w:cs="Calibri"/>
          <w:b/>
          <w:bCs/>
        </w:rPr>
        <w:t> </w:t>
      </w:r>
    </w:p>
    <w:p w14:paraId="246390D2" w14:textId="77777777" w:rsidR="00273C6F" w:rsidRPr="00273C6F" w:rsidRDefault="00273C6F" w:rsidP="00581CEA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Quel est l’historique de l’employé(e)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1AB77F5D" w14:textId="77777777" w:rsidR="00273C6F" w:rsidRPr="00273C6F" w:rsidRDefault="00273C6F" w:rsidP="00581CEA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Quelle est mon intention avec cette rencontre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1EB44885" w14:textId="579801C0" w:rsidR="00273C6F" w:rsidRPr="00273C6F" w:rsidRDefault="00273C6F" w:rsidP="00A555A4">
      <w:pPr>
        <w:pStyle w:val="paragraph"/>
        <w:numPr>
          <w:ilvl w:val="0"/>
          <w:numId w:val="4"/>
        </w:numPr>
        <w:spacing w:before="0" w:beforeAutospacing="0" w:after="0" w:afterAutospacing="0"/>
        <w:ind w:left="1440" w:right="-149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 xml:space="preserve">Quels sont </w:t>
      </w:r>
      <w:r w:rsidR="00503B86">
        <w:rPr>
          <w:rStyle w:val="normaltextrun"/>
          <w:rFonts w:ascii="Calibri" w:eastAsiaTheme="majorEastAsia" w:hAnsi="Calibri" w:cs="Calibri"/>
        </w:rPr>
        <w:t xml:space="preserve">les </w:t>
      </w:r>
      <w:r w:rsidRPr="00273C6F">
        <w:rPr>
          <w:rStyle w:val="normaltextrun"/>
          <w:rFonts w:ascii="Calibri" w:eastAsiaTheme="majorEastAsia" w:hAnsi="Calibri" w:cs="Calibri"/>
        </w:rPr>
        <w:t>résultats visés ?</w:t>
      </w:r>
      <w:r w:rsidRPr="00273C6F">
        <w:rPr>
          <w:rStyle w:val="eop"/>
          <w:rFonts w:ascii="Calibri" w:eastAsiaTheme="majorEastAsia" w:hAnsi="Calibri" w:cs="Calibri"/>
        </w:rPr>
        <w:t> </w:t>
      </w:r>
      <w:r w:rsidR="00A43968">
        <w:rPr>
          <w:rStyle w:val="eop"/>
          <w:rFonts w:ascii="Calibri" w:eastAsiaTheme="majorEastAsia" w:hAnsi="Calibri" w:cs="Calibri"/>
        </w:rPr>
        <w:t>Qu’est-ce que je voudrais qui soit compris ?</w:t>
      </w:r>
    </w:p>
    <w:p w14:paraId="4E8204F7" w14:textId="18B5473F" w:rsidR="00273C6F" w:rsidRPr="00A555A4" w:rsidRDefault="00273C6F" w:rsidP="37BAADFD">
      <w:pPr>
        <w:pStyle w:val="paragraph"/>
        <w:numPr>
          <w:ilvl w:val="0"/>
          <w:numId w:val="4"/>
        </w:numPr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  <w:r w:rsidRPr="37BAADFD">
        <w:rPr>
          <w:rStyle w:val="normaltextrun"/>
          <w:rFonts w:ascii="Calibri" w:eastAsiaTheme="majorEastAsia" w:hAnsi="Calibri" w:cs="Calibri"/>
        </w:rPr>
        <w:t>Quels enjeux j’anticipe et comment vais-je m’y préparer ?</w:t>
      </w:r>
      <w:r w:rsidRPr="37BAADFD">
        <w:rPr>
          <w:rStyle w:val="eop"/>
          <w:rFonts w:ascii="Calibri" w:eastAsiaTheme="majorEastAsia" w:hAnsi="Calibri" w:cs="Calibri"/>
        </w:rPr>
        <w:t> </w:t>
      </w:r>
    </w:p>
    <w:p w14:paraId="740AB364" w14:textId="77777777" w:rsidR="00A555A4" w:rsidRDefault="00A555A4" w:rsidP="00A555A4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43A02F5A" w14:textId="77777777" w:rsidR="005828D9" w:rsidRPr="009B5C5D" w:rsidRDefault="005828D9" w:rsidP="00A555A4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15"/>
          <w:szCs w:val="15"/>
        </w:rPr>
      </w:pPr>
    </w:p>
    <w:p w14:paraId="6D0565CC" w14:textId="77777777" w:rsidR="00273C6F" w:rsidRPr="009B5C5D" w:rsidRDefault="00273C6F" w:rsidP="00581CEA">
      <w:pPr>
        <w:pStyle w:val="paragraph"/>
        <w:numPr>
          <w:ilvl w:val="0"/>
          <w:numId w:val="3"/>
        </w:numPr>
        <w:tabs>
          <w:tab w:val="clear" w:pos="720"/>
          <w:tab w:val="num" w:pos="-99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b/>
          <w:bCs/>
        </w:rPr>
      </w:pPr>
      <w:r w:rsidRPr="009B5C5D">
        <w:rPr>
          <w:rStyle w:val="normaltextrun"/>
          <w:rFonts w:ascii="Calibri" w:eastAsiaTheme="majorEastAsia" w:hAnsi="Calibri" w:cs="Calibri"/>
          <w:b/>
          <w:bCs/>
        </w:rPr>
        <w:t>Questions spécifiques à se poser avant l’intervention :</w:t>
      </w:r>
      <w:r w:rsidRPr="009B5C5D">
        <w:rPr>
          <w:rStyle w:val="eop"/>
          <w:rFonts w:ascii="Calibri" w:eastAsiaTheme="majorEastAsia" w:hAnsi="Calibri" w:cs="Calibri"/>
          <w:b/>
          <w:bCs/>
        </w:rPr>
        <w:t> </w:t>
      </w:r>
    </w:p>
    <w:p w14:paraId="031F3CCC" w14:textId="77777777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Quels sont les faits observables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606C10FC" w14:textId="77777777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Dans quel contexte et quelles situations le comportement se produit-il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2CD47A34" w14:textId="77777777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L’employé(e) est en difficulté ou est-ce une personne difficile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6E60E186" w14:textId="77777777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Depuis quand le problème perdure-t-il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15B8BA35" w14:textId="77777777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>Quels sont les impacts sur la personne, l’équipe et l’organisation ?</w:t>
      </w:r>
      <w:r w:rsidRPr="00273C6F">
        <w:rPr>
          <w:rStyle w:val="eop"/>
          <w:rFonts w:ascii="Calibri" w:eastAsiaTheme="majorEastAsia" w:hAnsi="Calibri" w:cs="Calibri"/>
        </w:rPr>
        <w:t> </w:t>
      </w:r>
    </w:p>
    <w:p w14:paraId="6ACC45B7" w14:textId="40A6EE68" w:rsidR="00273C6F" w:rsidRPr="00273C6F" w:rsidRDefault="00273C6F" w:rsidP="00581CEA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273C6F">
        <w:rPr>
          <w:rStyle w:val="normaltextrun"/>
          <w:rFonts w:ascii="Calibri" w:eastAsiaTheme="majorEastAsia" w:hAnsi="Calibri" w:cs="Calibri"/>
        </w:rPr>
        <w:t xml:space="preserve">Quelles sont les attentes dans ce type de situation ? </w:t>
      </w:r>
    </w:p>
    <w:p w14:paraId="13D2CF87" w14:textId="52A694C1" w:rsidR="0034687E" w:rsidRDefault="00273C6F" w:rsidP="0034687E">
      <w:pPr>
        <w:pStyle w:val="paragraph"/>
        <w:numPr>
          <w:ilvl w:val="0"/>
          <w:numId w:val="5"/>
        </w:numPr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  <w:r w:rsidRPr="37BAADFD">
        <w:rPr>
          <w:rStyle w:val="normaltextrun"/>
          <w:rFonts w:ascii="Calibri" w:eastAsiaTheme="majorEastAsia" w:hAnsi="Calibri" w:cs="Calibri"/>
        </w:rPr>
        <w:t>Quel est le meilleur moment pour tenir la rencontre avec l’employé(e) ?</w:t>
      </w:r>
      <w:r w:rsidRPr="37BAADFD">
        <w:rPr>
          <w:rStyle w:val="eop"/>
          <w:rFonts w:ascii="Calibri" w:eastAsiaTheme="majorEastAsia" w:hAnsi="Calibri" w:cs="Calibri"/>
        </w:rPr>
        <w:t> </w:t>
      </w:r>
    </w:p>
    <w:p w14:paraId="5BA58561" w14:textId="77777777" w:rsidR="0034687E" w:rsidRDefault="0034687E">
      <w:pPr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br w:type="page"/>
      </w:r>
    </w:p>
    <w:p w14:paraId="2A0310C1" w14:textId="77777777" w:rsidR="0025115A" w:rsidRPr="0034687E" w:rsidRDefault="0025115A" w:rsidP="0034687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</w:p>
    <w:p w14:paraId="1F51E8D5" w14:textId="167B1A7E" w:rsidR="00807BF3" w:rsidRPr="00615B88" w:rsidRDefault="00807BF3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15B88">
        <w:rPr>
          <w:rStyle w:val="normaltextrun"/>
          <w:rFonts w:ascii="Calibri" w:eastAsiaTheme="majorEastAsia" w:hAnsi="Calibri" w:cs="Calibri"/>
          <w:b/>
          <w:bCs/>
        </w:rPr>
        <w:t>Étape 2 : Tenir la rencontre 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245DF1F2" w14:textId="77777777" w:rsidR="00807BF3" w:rsidRPr="00615B88" w:rsidRDefault="00807BF3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15B88">
        <w:rPr>
          <w:rStyle w:val="eop"/>
          <w:rFonts w:ascii="Calibri" w:eastAsiaTheme="majorEastAsia" w:hAnsi="Calibri" w:cs="Calibri"/>
          <w:color w:val="000000"/>
          <w:sz w:val="18"/>
          <w:szCs w:val="18"/>
        </w:rPr>
        <w:t> </w:t>
      </w:r>
    </w:p>
    <w:p w14:paraId="43179E17" w14:textId="77777777" w:rsidR="00807BF3" w:rsidRPr="009B5C5D" w:rsidRDefault="00807BF3" w:rsidP="00EC6252">
      <w:pPr>
        <w:pStyle w:val="paragraph"/>
        <w:numPr>
          <w:ilvl w:val="0"/>
          <w:numId w:val="7"/>
        </w:numPr>
        <w:tabs>
          <w:tab w:val="clear" w:pos="720"/>
          <w:tab w:val="num" w:pos="-99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b/>
          <w:bCs/>
        </w:rPr>
      </w:pPr>
      <w:r w:rsidRPr="009B5C5D">
        <w:rPr>
          <w:rStyle w:val="normaltextrun"/>
          <w:rFonts w:ascii="Calibri" w:eastAsiaTheme="majorEastAsia" w:hAnsi="Calibri" w:cs="Calibri"/>
          <w:b/>
          <w:bCs/>
        </w:rPr>
        <w:t>Priorisez l’humain avant l’intervention : « Comment ça va ? »</w:t>
      </w:r>
      <w:r w:rsidRPr="009B5C5D">
        <w:rPr>
          <w:rStyle w:val="eop"/>
          <w:rFonts w:ascii="Calibri" w:eastAsiaTheme="majorEastAsia" w:hAnsi="Calibri" w:cs="Calibri"/>
          <w:b/>
          <w:bCs/>
        </w:rPr>
        <w:t> </w:t>
      </w:r>
    </w:p>
    <w:p w14:paraId="7C18B5A3" w14:textId="77777777" w:rsidR="00807BF3" w:rsidRPr="00615B88" w:rsidRDefault="00807BF3" w:rsidP="002712C5">
      <w:pPr>
        <w:pStyle w:val="paragraph"/>
        <w:spacing w:before="0" w:beforeAutospacing="0" w:after="0" w:afterAutospacing="0"/>
        <w:ind w:firstLine="1260"/>
        <w:textAlignment w:val="baseline"/>
        <w:rPr>
          <w:rFonts w:ascii="Segoe UI" w:hAnsi="Segoe UI" w:cs="Segoe UI"/>
          <w:sz w:val="20"/>
          <w:szCs w:val="20"/>
        </w:rPr>
      </w:pPr>
      <w:r w:rsidRPr="00615B88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5AFD33E3" w14:textId="7E3F2910" w:rsidR="00807BF3" w:rsidRPr="009B5C5D" w:rsidRDefault="00807BF3" w:rsidP="00EC6252">
      <w:pPr>
        <w:pStyle w:val="paragraph"/>
        <w:numPr>
          <w:ilvl w:val="0"/>
          <w:numId w:val="8"/>
        </w:numPr>
        <w:tabs>
          <w:tab w:val="clear" w:pos="720"/>
          <w:tab w:val="num" w:pos="-696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b/>
          <w:bCs/>
        </w:rPr>
      </w:pPr>
      <w:r w:rsidRPr="009B5C5D">
        <w:rPr>
          <w:rStyle w:val="normaltextrun"/>
          <w:rFonts w:ascii="Calibri" w:eastAsiaTheme="majorEastAsia" w:hAnsi="Calibri" w:cs="Calibri"/>
          <w:b/>
          <w:bCs/>
        </w:rPr>
        <w:t>Abordez la situation</w:t>
      </w:r>
      <w:r w:rsidR="00673C3C" w:rsidRPr="009B5C5D">
        <w:rPr>
          <w:rStyle w:val="normaltextrun"/>
          <w:rFonts w:ascii="Calibri" w:eastAsiaTheme="majorEastAsia" w:hAnsi="Calibri" w:cs="Calibri"/>
          <w:b/>
          <w:bCs/>
        </w:rPr>
        <w:t> </w:t>
      </w:r>
      <w:r w:rsidR="00673C3C" w:rsidRPr="009B5C5D">
        <w:rPr>
          <w:rStyle w:val="eop"/>
          <w:rFonts w:ascii="Calibri" w:eastAsiaTheme="majorEastAsia" w:hAnsi="Calibri" w:cs="Calibri"/>
          <w:b/>
          <w:bCs/>
        </w:rPr>
        <w:t>:</w:t>
      </w:r>
    </w:p>
    <w:p w14:paraId="3EBC671A" w14:textId="6D997215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Décrivez les faits de manière concrète (observations) et donnez des exemples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5CCC2FE7" w14:textId="391E7C48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Demandez à l’employé(e) quelles sont, selon cette personne, les causes de la situation</w:t>
      </w:r>
      <w:r w:rsidR="00580AB5">
        <w:rPr>
          <w:rStyle w:val="eop"/>
          <w:rFonts w:ascii="Calibri" w:eastAsiaTheme="majorEastAsia" w:hAnsi="Calibri" w:cs="Calibri"/>
        </w:rPr>
        <w:t xml:space="preserve"> (</w:t>
      </w:r>
      <w:r w:rsidR="00580AB5" w:rsidRPr="00B35898">
        <w:rPr>
          <w:rStyle w:val="eop"/>
          <w:rFonts w:ascii="Calibri" w:eastAsiaTheme="majorEastAsia" w:hAnsi="Calibri" w:cs="Calibri"/>
          <w:b/>
          <w:bCs/>
        </w:rPr>
        <w:t>l’étape de la curiosité</w:t>
      </w:r>
      <w:r w:rsidR="00580AB5">
        <w:rPr>
          <w:rStyle w:val="eop"/>
          <w:rFonts w:ascii="Calibri" w:eastAsiaTheme="majorEastAsia" w:hAnsi="Calibri" w:cs="Calibri"/>
        </w:rPr>
        <w:t xml:space="preserve"> envers l’employé)</w:t>
      </w:r>
      <w:r w:rsidR="009B5C5D">
        <w:rPr>
          <w:rStyle w:val="eop"/>
          <w:rFonts w:ascii="Calibri" w:eastAsiaTheme="majorEastAsia" w:hAnsi="Calibri" w:cs="Calibri"/>
        </w:rPr>
        <w:t>.</w:t>
      </w:r>
    </w:p>
    <w:p w14:paraId="20569A7F" w14:textId="55006997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Abordez ensemble les impacts sur soi, l’équipe, l’organisation, les clients, etc.</w:t>
      </w:r>
    </w:p>
    <w:p w14:paraId="3571AAFE" w14:textId="1E8DCF5D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Clarifiez les attentes</w:t>
      </w:r>
      <w:r w:rsidRPr="00615B88">
        <w:rPr>
          <w:rStyle w:val="eop"/>
          <w:rFonts w:ascii="Calibri" w:eastAsiaTheme="majorEastAsia" w:hAnsi="Calibri" w:cs="Calibri"/>
        </w:rPr>
        <w:t> </w:t>
      </w:r>
      <w:r w:rsidR="00EC416F">
        <w:rPr>
          <w:rStyle w:val="eop"/>
          <w:rFonts w:ascii="Calibri" w:eastAsiaTheme="majorEastAsia" w:hAnsi="Calibri" w:cs="Calibri"/>
        </w:rPr>
        <w:t>par rapport au poste ou pour l’organisation</w:t>
      </w:r>
      <w:r w:rsidR="009B5C5D">
        <w:rPr>
          <w:rStyle w:val="eop"/>
          <w:rFonts w:ascii="Calibri" w:eastAsiaTheme="majorEastAsia" w:hAnsi="Calibri" w:cs="Calibri"/>
        </w:rPr>
        <w:t>.</w:t>
      </w:r>
    </w:p>
    <w:p w14:paraId="64B9963B" w14:textId="63BB3D4F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Encouragez l’identification de solutions (responsabilisation), en laissant un temps de réflexion si nécessaire. Une autre rencontre pourrait être requise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3EC54BF8" w14:textId="72131951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Obtenez un engagement de la part de l’employé(e) pour améliorer la situation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32005092" w14:textId="7D9F04AB" w:rsidR="00807BF3" w:rsidRPr="00615B88" w:rsidRDefault="00807BF3" w:rsidP="00EC625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Exprimez votre confiance en ses capacités d’amélioration et votre volonté de collaboration</w:t>
      </w:r>
      <w:r w:rsidR="009B5C5D">
        <w:rPr>
          <w:rStyle w:val="normaltextrun"/>
          <w:rFonts w:ascii="Calibri" w:eastAsiaTheme="majorEastAsia" w:hAnsi="Calibri" w:cs="Calibri"/>
        </w:rPr>
        <w:t>.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4AD3D5A0" w14:textId="42FCE7F3" w:rsidR="00807BF3" w:rsidRPr="00615B88" w:rsidRDefault="00807BF3" w:rsidP="1C96F1D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1C96F1DA">
        <w:rPr>
          <w:rStyle w:val="normaltextrun"/>
          <w:rFonts w:ascii="Calibri" w:eastAsiaTheme="majorEastAsia" w:hAnsi="Calibri" w:cs="Calibri"/>
        </w:rPr>
        <w:t>Planifiez ensemble un suivi (même si la rencontre s’est bien déroulée)</w:t>
      </w:r>
      <w:r w:rsidR="0077468C" w:rsidRPr="1C96F1DA">
        <w:rPr>
          <w:rStyle w:val="normaltextrun"/>
          <w:rFonts w:ascii="Calibri" w:eastAsiaTheme="majorEastAsia" w:hAnsi="Calibri" w:cs="Calibri"/>
        </w:rPr>
        <w:t>.</w:t>
      </w:r>
      <w:r w:rsidRPr="1C96F1DA">
        <w:rPr>
          <w:rStyle w:val="eop"/>
          <w:rFonts w:ascii="Calibri" w:eastAsiaTheme="majorEastAsia" w:hAnsi="Calibri" w:cs="Calibri"/>
        </w:rPr>
        <w:t> </w:t>
      </w:r>
      <w:r w:rsidRPr="1C96F1DA">
        <w:rPr>
          <w:rStyle w:val="eop"/>
          <w:rFonts w:ascii="Calibri Light" w:eastAsiaTheme="majorEastAsia" w:hAnsi="Calibri Light" w:cs="Calibri Light"/>
          <w:sz w:val="18"/>
          <w:szCs w:val="18"/>
        </w:rPr>
        <w:t> </w:t>
      </w:r>
    </w:p>
    <w:p w14:paraId="2288B03A" w14:textId="0B838714" w:rsidR="00807BF3" w:rsidRDefault="00807BF3" w:rsidP="00807BF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</w:p>
    <w:p w14:paraId="4B55A2C4" w14:textId="77777777" w:rsidR="005828D9" w:rsidRPr="00615B88" w:rsidRDefault="005828D9" w:rsidP="00807BF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</w:p>
    <w:p w14:paraId="55DB3B46" w14:textId="4BBB9A5B" w:rsidR="005575C6" w:rsidRDefault="00807BF3" w:rsidP="00807BF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615B88">
        <w:rPr>
          <w:rStyle w:val="normaltextrun"/>
          <w:rFonts w:ascii="Calibri" w:eastAsiaTheme="majorEastAsia" w:hAnsi="Calibri" w:cs="Calibri"/>
          <w:b/>
          <w:bCs/>
        </w:rPr>
        <w:t>Étape 3 : Conclusion de la rencontre et interventions à prévoir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72F1C6F4" w14:textId="77777777" w:rsidR="00FE316E" w:rsidRPr="005575C6" w:rsidRDefault="00FE316E" w:rsidP="00807BF3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</w:p>
    <w:p w14:paraId="3453FDE9" w14:textId="37BDE52E" w:rsidR="005575C6" w:rsidRPr="005575C6" w:rsidRDefault="005575C6" w:rsidP="00EC6252">
      <w:pPr>
        <w:pStyle w:val="Paragraphedeliste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575C6">
        <w:rPr>
          <w:rFonts w:ascii="Calibri" w:hAnsi="Calibri" w:cs="Calibri"/>
        </w:rPr>
        <w:t>inir sur une note de collaboration, même si des enjeux persistent</w:t>
      </w:r>
      <w:r w:rsidR="009B5C5D">
        <w:rPr>
          <w:rFonts w:ascii="Calibri" w:hAnsi="Calibri" w:cs="Calibri"/>
        </w:rPr>
        <w:t>.</w:t>
      </w:r>
    </w:p>
    <w:p w14:paraId="7A933BE4" w14:textId="2D840A3D" w:rsidR="00807BF3" w:rsidRPr="005575C6" w:rsidRDefault="00807BF3" w:rsidP="00EC625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Rédigez un résumé des points importants et notez la date de la rencontre</w:t>
      </w:r>
      <w:r w:rsidR="009B5C5D">
        <w:rPr>
          <w:rStyle w:val="normaltextrun"/>
          <w:rFonts w:ascii="Calibri" w:eastAsiaTheme="majorEastAsia" w:hAnsi="Calibri" w:cs="Calibri"/>
        </w:rPr>
        <w:t>.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3E2CBB7B" w14:textId="5F0C0860" w:rsidR="005575C6" w:rsidRPr="00615B88" w:rsidRDefault="005575C6" w:rsidP="00EC625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575C6">
        <w:rPr>
          <w:rFonts w:ascii="Calibri" w:hAnsi="Calibri" w:cs="Calibri"/>
        </w:rPr>
        <w:t>Documenter les faits de manière objective et détaillée, surtout si l’intervention est susceptible de mener à une mesure disciplinaire (avertissement écrit, suspension, etc.)</w:t>
      </w:r>
      <w:r>
        <w:rPr>
          <w:rFonts w:ascii="Calibri" w:hAnsi="Calibri" w:cs="Calibri"/>
        </w:rPr>
        <w:t xml:space="preserve"> </w:t>
      </w:r>
      <w:r w:rsidRPr="005575C6">
        <w:rPr>
          <w:rFonts w:ascii="Calibri" w:hAnsi="Calibri" w:cs="Calibri"/>
        </w:rPr>
        <w:t>Conserve</w:t>
      </w:r>
      <w:r>
        <w:rPr>
          <w:rFonts w:ascii="Calibri" w:hAnsi="Calibri" w:cs="Calibri"/>
        </w:rPr>
        <w:t xml:space="preserve">z </w:t>
      </w:r>
      <w:r w:rsidRPr="005575C6">
        <w:rPr>
          <w:rFonts w:ascii="Calibri" w:hAnsi="Calibri" w:cs="Calibri"/>
        </w:rPr>
        <w:t>une copie signée au dossier de l’employé</w:t>
      </w:r>
      <w:r w:rsidR="009B5C5D">
        <w:rPr>
          <w:rFonts w:ascii="Calibri" w:hAnsi="Calibri" w:cs="Calibri"/>
        </w:rPr>
        <w:t>.</w:t>
      </w:r>
    </w:p>
    <w:p w14:paraId="7D6DA45E" w14:textId="494C11B0" w:rsidR="00807BF3" w:rsidRPr="00615B88" w:rsidRDefault="00807BF3" w:rsidP="00EC625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Maintenez la confidentialité de l’échange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7247A4CE" w14:textId="49464D07" w:rsidR="00807BF3" w:rsidRPr="00615B88" w:rsidRDefault="00807BF3" w:rsidP="00EC625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Planifiez le suivi dans votre agenda pour ne pas l’oublier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0460066D" w14:textId="3F707564" w:rsidR="001E7FC8" w:rsidRPr="005575C6" w:rsidRDefault="00807BF3" w:rsidP="00EC625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Informez l’équipe RH</w:t>
      </w:r>
      <w:r w:rsidR="001E7FC8">
        <w:rPr>
          <w:rStyle w:val="normaltextrun"/>
          <w:rFonts w:ascii="Calibri" w:eastAsiaTheme="majorEastAsia" w:hAnsi="Calibri" w:cs="Calibri"/>
        </w:rPr>
        <w:t xml:space="preserve"> ou de votre gestionnaire</w:t>
      </w:r>
      <w:r w:rsidRPr="00615B88">
        <w:rPr>
          <w:rStyle w:val="normaltextrun"/>
          <w:rFonts w:ascii="Calibri" w:eastAsiaTheme="majorEastAsia" w:hAnsi="Calibri" w:cs="Calibri"/>
        </w:rPr>
        <w:t xml:space="preserve"> du déroulement de la rencontre</w:t>
      </w:r>
      <w:r w:rsidR="0077468C">
        <w:rPr>
          <w:rStyle w:val="normaltextrun"/>
          <w:rFonts w:ascii="Calibri" w:eastAsiaTheme="majorEastAsia" w:hAnsi="Calibri" w:cs="Calibri"/>
        </w:rPr>
        <w:t>.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65BC3078" w14:textId="77777777" w:rsidR="00D201D2" w:rsidRDefault="00D201D2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AB15EAA" w14:textId="77777777" w:rsidR="005828D9" w:rsidRPr="00615B88" w:rsidRDefault="005828D9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911FA1E" w14:textId="66F23BDD" w:rsidR="00807BF3" w:rsidRPr="00615B88" w:rsidRDefault="00807BF3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615B88">
        <w:rPr>
          <w:rStyle w:val="normaltextrun"/>
          <w:rFonts w:ascii="Calibri" w:eastAsiaTheme="majorEastAsia" w:hAnsi="Calibri" w:cs="Calibri"/>
          <w:b/>
          <w:bCs/>
        </w:rPr>
        <w:t>Étape 4 : Prochains suivis</w:t>
      </w:r>
      <w:r w:rsidRPr="00615B88">
        <w:rPr>
          <w:rStyle w:val="eop"/>
          <w:rFonts w:ascii="Calibri" w:eastAsiaTheme="majorEastAsia" w:hAnsi="Calibri" w:cs="Calibri"/>
        </w:rPr>
        <w:t> </w:t>
      </w:r>
      <w:r w:rsidR="00217A76" w:rsidRPr="00615B88">
        <w:rPr>
          <w:rStyle w:val="eop"/>
          <w:rFonts w:ascii="Calibri" w:eastAsiaTheme="majorEastAsia" w:hAnsi="Calibri" w:cs="Calibri"/>
        </w:rPr>
        <w:br/>
      </w:r>
    </w:p>
    <w:p w14:paraId="31B510F7" w14:textId="6029B1DA" w:rsidR="00807BF3" w:rsidRPr="00615B88" w:rsidRDefault="00807BF3" w:rsidP="00EC625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Évaluez l’avancement de la situation</w:t>
      </w:r>
      <w:r w:rsidR="009B5C5D">
        <w:rPr>
          <w:rStyle w:val="normaltextrun"/>
          <w:rFonts w:ascii="Calibri" w:eastAsiaTheme="majorEastAsia" w:hAnsi="Calibri" w:cs="Calibri"/>
        </w:rPr>
        <w:t>.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0A5892D3" w14:textId="1548433A" w:rsidR="00807BF3" w:rsidRPr="00615B88" w:rsidRDefault="00807BF3" w:rsidP="00EC625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 xml:space="preserve">Réajustez au besoin et/ou orientez vers les bonnes ressources </w:t>
      </w:r>
      <w:r w:rsidR="005575C6">
        <w:rPr>
          <w:rStyle w:val="normaltextrun"/>
          <w:rFonts w:ascii="Calibri" w:eastAsiaTheme="majorEastAsia" w:hAnsi="Calibri" w:cs="Calibri"/>
        </w:rPr>
        <w:t>(</w:t>
      </w:r>
      <w:r w:rsidR="005575C6" w:rsidRPr="005575C6">
        <w:rPr>
          <w:rStyle w:val="normaltextrun"/>
          <w:rFonts w:ascii="Calibri" w:eastAsiaTheme="majorEastAsia" w:hAnsi="Calibri" w:cs="Calibri"/>
        </w:rPr>
        <w:t>ressources humaines</w:t>
      </w:r>
      <w:r w:rsidR="005575C6">
        <w:rPr>
          <w:rStyle w:val="normaltextrun"/>
          <w:rFonts w:ascii="Calibri" w:eastAsiaTheme="majorEastAsia" w:hAnsi="Calibri" w:cs="Calibri"/>
        </w:rPr>
        <w:t xml:space="preserve">, </w:t>
      </w:r>
      <w:r w:rsidR="005575C6" w:rsidRPr="005575C6">
        <w:rPr>
          <w:rStyle w:val="normaltextrun"/>
          <w:rFonts w:ascii="Calibri" w:eastAsiaTheme="majorEastAsia" w:hAnsi="Calibri" w:cs="Calibri"/>
        </w:rPr>
        <w:t>programme d'aide aux employés</w:t>
      </w:r>
      <w:r w:rsidR="005575C6">
        <w:rPr>
          <w:rStyle w:val="normaltextrun"/>
          <w:rFonts w:ascii="Calibri" w:eastAsiaTheme="majorEastAsia" w:hAnsi="Calibri" w:cs="Calibri"/>
        </w:rPr>
        <w:t>)</w:t>
      </w:r>
      <w:r w:rsidR="009B5C5D">
        <w:rPr>
          <w:rStyle w:val="normaltextrun"/>
          <w:rFonts w:ascii="Calibri" w:eastAsiaTheme="majorEastAsia" w:hAnsi="Calibri" w:cs="Calibri"/>
        </w:rPr>
        <w:t>.</w:t>
      </w:r>
    </w:p>
    <w:p w14:paraId="030559E2" w14:textId="2C82498E" w:rsidR="00807BF3" w:rsidRPr="00615B88" w:rsidRDefault="00807BF3" w:rsidP="00EC625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15B88">
        <w:rPr>
          <w:rStyle w:val="normaltextrun"/>
          <w:rFonts w:ascii="Calibri" w:eastAsiaTheme="majorEastAsia" w:hAnsi="Calibri" w:cs="Calibri"/>
        </w:rPr>
        <w:t>Appliquez des sanctions si nécessaire, avec l’appui des ressources humaines</w:t>
      </w:r>
      <w:r w:rsidR="009B5C5D">
        <w:rPr>
          <w:rStyle w:val="normaltextrun"/>
          <w:rFonts w:ascii="Calibri" w:eastAsiaTheme="majorEastAsia" w:hAnsi="Calibri" w:cs="Calibri"/>
        </w:rPr>
        <w:t>.</w:t>
      </w:r>
      <w:r w:rsidRPr="00615B88">
        <w:rPr>
          <w:rStyle w:val="eop"/>
          <w:rFonts w:ascii="Calibri" w:eastAsiaTheme="majorEastAsia" w:hAnsi="Calibri" w:cs="Calibri"/>
        </w:rPr>
        <w:t> </w:t>
      </w:r>
    </w:p>
    <w:p w14:paraId="0C9695C2" w14:textId="3E68CA79" w:rsidR="0034687E" w:rsidRDefault="00CD70F1" w:rsidP="1C96F1DA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eop"/>
          <w:rFonts w:ascii="Calibri" w:eastAsiaTheme="majorEastAsia" w:hAnsi="Calibri" w:cs="Calibri"/>
        </w:rPr>
      </w:pPr>
      <w:r w:rsidRPr="1C96F1DA">
        <w:rPr>
          <w:rStyle w:val="normaltextrun"/>
          <w:rFonts w:ascii="Calibri" w:eastAsiaTheme="majorEastAsia" w:hAnsi="Calibri" w:cs="Calibri"/>
        </w:rPr>
        <w:t xml:space="preserve">Important : </w:t>
      </w:r>
      <w:r w:rsidR="00807BF3" w:rsidRPr="1C96F1DA">
        <w:rPr>
          <w:rStyle w:val="normaltextrun"/>
          <w:rFonts w:ascii="Calibri" w:eastAsiaTheme="majorEastAsia" w:hAnsi="Calibri" w:cs="Calibri"/>
        </w:rPr>
        <w:t>Offrez de la reconnaissance lorsqu’il y a amélioration</w:t>
      </w:r>
      <w:r w:rsidR="0077468C" w:rsidRPr="1C96F1DA">
        <w:rPr>
          <w:rStyle w:val="normaltextrun"/>
          <w:rFonts w:ascii="Calibri" w:eastAsiaTheme="majorEastAsia" w:hAnsi="Calibri" w:cs="Calibri"/>
        </w:rPr>
        <w:t>.</w:t>
      </w:r>
      <w:r w:rsidR="00807BF3" w:rsidRPr="1C96F1DA">
        <w:rPr>
          <w:rStyle w:val="eop"/>
          <w:rFonts w:ascii="Calibri" w:eastAsiaTheme="majorEastAsia" w:hAnsi="Calibri" w:cs="Calibri"/>
        </w:rPr>
        <w:t> </w:t>
      </w:r>
    </w:p>
    <w:p w14:paraId="552C618B" w14:textId="77777777" w:rsidR="0034687E" w:rsidRDefault="0034687E">
      <w:pPr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br w:type="page"/>
      </w:r>
    </w:p>
    <w:p w14:paraId="1127C978" w14:textId="77777777" w:rsidR="00B35898" w:rsidRPr="00FE316E" w:rsidRDefault="00B35898" w:rsidP="0034687E">
      <w:pPr>
        <w:pStyle w:val="paragraph"/>
        <w:spacing w:before="0" w:beforeAutospacing="0" w:after="0" w:afterAutospacing="0"/>
        <w:ind w:left="1068"/>
        <w:rPr>
          <w:rStyle w:val="eop"/>
          <w:rFonts w:ascii="Calibri" w:hAnsi="Calibri" w:cs="Calibri"/>
        </w:rPr>
      </w:pPr>
    </w:p>
    <w:p w14:paraId="4CBB28E5" w14:textId="63B75DCE" w:rsidR="00B35898" w:rsidRPr="009B5C5D" w:rsidRDefault="00B35898" w:rsidP="009B5C5D">
      <w:pPr>
        <w:pStyle w:val="CustomTitle"/>
        <w:jc w:val="center"/>
        <w:rPr>
          <w:rFonts w:asciiTheme="minorHAnsi" w:hAnsiTheme="minorHAnsi" w:cstheme="minorHAnsi"/>
          <w:color w:val="538135" w:themeColor="accent6" w:themeShade="BF"/>
          <w:sz w:val="24"/>
          <w:szCs w:val="24"/>
          <w:lang w:val="fr-CA"/>
        </w:rPr>
      </w:pPr>
      <w:r w:rsidRPr="009B5C5D">
        <w:rPr>
          <w:rFonts w:asciiTheme="minorHAnsi" w:hAnsiTheme="minorHAnsi" w:cstheme="minorHAnsi"/>
          <w:color w:val="538135" w:themeColor="accent6" w:themeShade="BF"/>
          <w:sz w:val="24"/>
          <w:szCs w:val="24"/>
          <w:lang w:val="fr-CA"/>
        </w:rPr>
        <w:t>CONSEILS PRATIQUES POUR UNE INTERVENTION EFFICACE</w:t>
      </w:r>
    </w:p>
    <w:p w14:paraId="6886F167" w14:textId="468066B9" w:rsidR="00B35898" w:rsidRPr="00B35898" w:rsidRDefault="00B35898" w:rsidP="00B358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B35898">
        <w:rPr>
          <w:rFonts w:asciiTheme="minorHAnsi" w:hAnsiTheme="minorHAnsi" w:cstheme="minorHAnsi"/>
          <w:b/>
          <w:bCs/>
          <w:color w:val="000000" w:themeColor="text1"/>
        </w:rPr>
        <w:t>À garder en tête : éléments de vigilance</w:t>
      </w:r>
    </w:p>
    <w:p w14:paraId="05CBE8DE" w14:textId="77777777" w:rsidR="00B35898" w:rsidRPr="00B35898" w:rsidRDefault="00B35898" w:rsidP="00B358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4FC3AE3E" w14:textId="141E4ADF" w:rsidR="00B35898" w:rsidRP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Ralentissez le rythme de la discussion si les émotions montent (chez vous ou chez l’autre)</w:t>
      </w:r>
      <w:r w:rsidR="009B5C5D">
        <w:rPr>
          <w:rFonts w:eastAsiaTheme="minorEastAsia"/>
          <w:color w:val="000000" w:themeColor="text1"/>
        </w:rPr>
        <w:t>.</w:t>
      </w:r>
    </w:p>
    <w:p w14:paraId="304B4E22" w14:textId="316E10B4" w:rsidR="00B35898" w:rsidRP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Faites preuve d’empathie : la personne n’est peut-être pas prête à recevoir du feedback immédiatement</w:t>
      </w:r>
      <w:r w:rsidR="009B5C5D">
        <w:rPr>
          <w:rFonts w:eastAsiaTheme="minorEastAsia"/>
          <w:color w:val="000000" w:themeColor="text1"/>
        </w:rPr>
        <w:t>.</w:t>
      </w:r>
    </w:p>
    <w:p w14:paraId="28A27069" w14:textId="6314205D" w:rsidR="00B35898" w:rsidRP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Donnez du temps de réflexion ou proposez une autre rencontre si nécessaire</w:t>
      </w:r>
      <w:r w:rsidR="009B5C5D">
        <w:rPr>
          <w:rFonts w:eastAsiaTheme="minorEastAsia"/>
          <w:color w:val="000000" w:themeColor="text1"/>
        </w:rPr>
        <w:t>.</w:t>
      </w:r>
    </w:p>
    <w:p w14:paraId="085986C8" w14:textId="754DE358" w:rsidR="00B35898" w:rsidRP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Validez la faisabilité des solutions proposées (en lien avec la convention collective, les politiques internes ou l’équité organisationnelle)</w:t>
      </w:r>
      <w:r w:rsidR="009B5C5D">
        <w:rPr>
          <w:rFonts w:eastAsiaTheme="minorEastAsia"/>
          <w:color w:val="000000" w:themeColor="text1"/>
        </w:rPr>
        <w:t>.</w:t>
      </w:r>
    </w:p>
    <w:p w14:paraId="16378E5E" w14:textId="4D66E0E3" w:rsidR="00B35898" w:rsidRP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Un suivi peut nécessiter plusieurs rencontres selon la nature du problème</w:t>
      </w:r>
      <w:r w:rsidR="009B5C5D">
        <w:rPr>
          <w:rFonts w:eastAsiaTheme="minorEastAsia"/>
          <w:color w:val="000000" w:themeColor="text1"/>
        </w:rPr>
        <w:t>.</w:t>
      </w:r>
    </w:p>
    <w:p w14:paraId="6C5D7CB2" w14:textId="37E94660" w:rsidR="00B35898" w:rsidRDefault="00B35898" w:rsidP="10D86B4A">
      <w:pPr>
        <w:pStyle w:val="Paragraphedeliste"/>
        <w:numPr>
          <w:ilvl w:val="0"/>
          <w:numId w:val="13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Consultez un collègue, un supérieur ou le service RH en cas de doute.</w:t>
      </w:r>
    </w:p>
    <w:p w14:paraId="67622078" w14:textId="77777777" w:rsidR="00EE3504" w:rsidRDefault="00EE3504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114EF539" w14:textId="77777777" w:rsidR="006D59B3" w:rsidRPr="00B35898" w:rsidRDefault="006D59B3" w:rsidP="00807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52CF8073" w14:textId="11F1AB20" w:rsidR="005704A2" w:rsidRPr="0025115A" w:rsidRDefault="00B35898" w:rsidP="0025115A">
      <w:pPr>
        <w:pStyle w:val="CustomSubtitle"/>
        <w:rPr>
          <w:rFonts w:asciiTheme="minorHAnsi" w:hAnsiTheme="minorHAnsi" w:cstheme="minorHAnsi"/>
          <w:color w:val="000000" w:themeColor="text1"/>
          <w:szCs w:val="24"/>
          <w:lang w:val="fr-CA"/>
        </w:rPr>
      </w:pPr>
      <w:r w:rsidRPr="00B35898">
        <w:rPr>
          <w:rFonts w:asciiTheme="minorHAnsi" w:hAnsiTheme="minorHAnsi" w:cstheme="minorHAnsi"/>
          <w:color w:val="000000" w:themeColor="text1"/>
          <w:szCs w:val="24"/>
          <w:lang w:val="fr-CA"/>
        </w:rPr>
        <w:t>À éviter : pièges fréquents</w:t>
      </w:r>
    </w:p>
    <w:p w14:paraId="0ECC6BC5" w14:textId="4AC2D64A" w:rsidR="00B35898" w:rsidRPr="00B35898" w:rsidRDefault="00B35898" w:rsidP="10D86B4A">
      <w:pPr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10D86B4A">
        <w:rPr>
          <w:rFonts w:asciiTheme="minorHAnsi" w:eastAsiaTheme="minorEastAsia" w:hAnsiTheme="minorHAnsi" w:cstheme="minorBidi"/>
          <w:color w:val="000000" w:themeColor="text1"/>
        </w:rPr>
        <w:t>Repousser ou éviter une conversation importante</w:t>
      </w:r>
      <w:r w:rsidR="009B5C5D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21CCA962" w14:textId="37052EC6" w:rsidR="005704A2" w:rsidRPr="00B35898" w:rsidRDefault="005704A2" w:rsidP="10D86B4A">
      <w:pPr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10D86B4A">
        <w:rPr>
          <w:rFonts w:asciiTheme="minorHAnsi" w:eastAsiaTheme="minorEastAsia" w:hAnsiTheme="minorHAnsi" w:cstheme="minorBidi"/>
          <w:color w:val="000000" w:themeColor="text1"/>
        </w:rPr>
        <w:t xml:space="preserve">Donner du feedback flou ou trop général : </w:t>
      </w:r>
      <w:r w:rsidRPr="10D86B4A">
        <w:rPr>
          <w:rFonts w:asciiTheme="minorHAnsi" w:eastAsiaTheme="minorEastAsia" w:hAnsiTheme="minorHAnsi" w:cstheme="minorBidi"/>
          <w:i/>
          <w:iCs/>
          <w:color w:val="000000" w:themeColor="text1"/>
        </w:rPr>
        <w:t>« Faut que tu t’améliores »</w:t>
      </w:r>
      <w:r w:rsidR="009B5C5D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482335E" w14:textId="0BD82A65" w:rsidR="00B35898" w:rsidRPr="00B35898" w:rsidRDefault="00B35898" w:rsidP="10D86B4A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Juger ou interpréter au lieu de se baser sur des faits observables dans la formulation (exemple : remplacer « tu es tout le temps en retard » par : J’ai pu voir que tu es arrivé 3 fois en retard lors des 2 dernières semaines)</w:t>
      </w:r>
      <w:r w:rsidR="009B5C5D">
        <w:rPr>
          <w:rFonts w:eastAsiaTheme="minorEastAsia"/>
          <w:color w:val="000000" w:themeColor="text1"/>
        </w:rPr>
        <w:t>.</w:t>
      </w:r>
    </w:p>
    <w:p w14:paraId="722F9721" w14:textId="523B7DEF" w:rsidR="00B35898" w:rsidRPr="00B35898" w:rsidRDefault="00B35898" w:rsidP="10D86B4A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Réduire la performance à l’efficacité technique uniquement (ignorer les aspects relationnels ou comportementaux)</w:t>
      </w:r>
      <w:r w:rsidR="009B5C5D">
        <w:rPr>
          <w:rFonts w:eastAsiaTheme="minorEastAsia"/>
          <w:color w:val="000000" w:themeColor="text1"/>
        </w:rPr>
        <w:t>.</w:t>
      </w:r>
    </w:p>
    <w:p w14:paraId="26C5C506" w14:textId="77894A56" w:rsidR="00B35898" w:rsidRPr="00B35898" w:rsidRDefault="00B35898" w:rsidP="10D86B4A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• Ne pas planifier de suivi après une première rencontre difficile</w:t>
      </w:r>
      <w:r w:rsidR="009B5C5D">
        <w:rPr>
          <w:rFonts w:eastAsiaTheme="minorEastAsia"/>
          <w:color w:val="000000" w:themeColor="text1"/>
        </w:rPr>
        <w:t>.</w:t>
      </w:r>
    </w:p>
    <w:p w14:paraId="0C245093" w14:textId="179D0FDA" w:rsidR="0025115A" w:rsidRDefault="00B35898" w:rsidP="10D86B4A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0D86B4A">
        <w:rPr>
          <w:rFonts w:eastAsiaTheme="minorEastAsia"/>
          <w:color w:val="000000" w:themeColor="text1"/>
        </w:rPr>
        <w:t>• Ne pas laisser de place à l’expression de l’employé (ex. : interrompre ou sauter l’étape de la curiosité lors de la tenue de la rencontre)</w:t>
      </w:r>
      <w:r w:rsidR="0077468C" w:rsidRPr="10D86B4A">
        <w:rPr>
          <w:rFonts w:eastAsiaTheme="minorEastAsia"/>
          <w:color w:val="000000" w:themeColor="text1"/>
        </w:rPr>
        <w:t>.</w:t>
      </w:r>
    </w:p>
    <w:p w14:paraId="7F75D5F0" w14:textId="77777777" w:rsidR="0025115A" w:rsidRDefault="0025115A">
      <w:pPr>
        <w:rPr>
          <w:rFonts w:ascii="Calibri" w:eastAsiaTheme="minorHAnsi" w:hAnsi="Calibri" w:cs="Calibri"/>
          <w:color w:val="000000" w:themeColor="text1"/>
          <w:kern w:val="2"/>
          <w:lang w:eastAsia="en-US"/>
          <w14:ligatures w14:val="standardContextual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02048E25" w14:textId="66B9C0ED" w:rsidR="00EE3504" w:rsidRDefault="00EE3504" w:rsidP="1C96F1DA">
      <w:pPr>
        <w:rPr>
          <w:rFonts w:ascii="Calibri" w:hAnsi="Calibri" w:cs="Calibri"/>
          <w:color w:val="000000" w:themeColor="text1"/>
        </w:rPr>
      </w:pPr>
    </w:p>
    <w:p w14:paraId="313A126F" w14:textId="2718BEC8" w:rsidR="00BC4204" w:rsidRPr="007774C0" w:rsidRDefault="007774C0" w:rsidP="007774C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9B5C5D">
        <w:rPr>
          <w:rStyle w:val="normaltextrun"/>
          <w:rFonts w:ascii="Calibri" w:eastAsiaTheme="majorEastAsia" w:hAnsi="Calibri" w:cs="Calibri"/>
          <w:b/>
          <w:bCs/>
          <w:color w:val="538135" w:themeColor="accent6" w:themeShade="BF"/>
          <w:sz w:val="28"/>
          <w:szCs w:val="28"/>
        </w:rPr>
        <w:t>OUTIL DE GESTION DES CAS PROBLÉMATIQUES</w:t>
      </w:r>
      <w:r w:rsidRPr="009B5C5D">
        <w:rPr>
          <w:rStyle w:val="eop"/>
          <w:rFonts w:ascii="Calibri" w:eastAsiaTheme="majorEastAsia" w:hAnsi="Calibri" w:cs="Calibri"/>
          <w:color w:val="538135" w:themeColor="accent6" w:themeShade="BF"/>
        </w:rPr>
        <w:t> </w:t>
      </w:r>
      <w:r w:rsidR="005575C6">
        <w:rPr>
          <w:rStyle w:val="eop"/>
          <w:rFonts w:ascii="Calibri" w:eastAsiaTheme="majorEastAsia" w:hAnsi="Calibri" w:cs="Calibri"/>
        </w:rPr>
        <w:br/>
      </w:r>
      <w:r w:rsidR="005575C6" w:rsidRPr="005575C6">
        <w:rPr>
          <w:rStyle w:val="eop"/>
          <w:rFonts w:ascii="Calibri" w:eastAsiaTheme="majorEastAsia" w:hAnsi="Calibri" w:cs="Calibri"/>
          <w:b/>
          <w:bCs/>
        </w:rPr>
        <w:t>Fiche d’intervention</w:t>
      </w:r>
    </w:p>
    <w:p w14:paraId="7D1AC6E3" w14:textId="77777777" w:rsidR="005575C6" w:rsidRDefault="005575C6" w:rsidP="00E9461D">
      <w:pPr>
        <w:rPr>
          <w:rFonts w:ascii="Calibri" w:hAnsi="Calibri" w:cs="Calibri"/>
          <w:color w:val="000000" w:themeColor="text1"/>
        </w:rPr>
      </w:pPr>
    </w:p>
    <w:p w14:paraId="4AFF79CF" w14:textId="1334C03D" w:rsidR="00E9461D" w:rsidRDefault="00E9461D" w:rsidP="1C96F1DA">
      <w:pPr>
        <w:rPr>
          <w:rFonts w:ascii="Calibri" w:hAnsi="Calibri" w:cs="Calibri"/>
          <w:color w:val="000000" w:themeColor="text1"/>
          <w:sz w:val="21"/>
          <w:szCs w:val="21"/>
        </w:rPr>
      </w:pPr>
      <w:r w:rsidRPr="1C96F1DA">
        <w:rPr>
          <w:rFonts w:ascii="Calibri" w:hAnsi="Calibri" w:cs="Calibri"/>
          <w:color w:val="000000" w:themeColor="text1"/>
          <w:sz w:val="21"/>
          <w:szCs w:val="21"/>
        </w:rPr>
        <w:t>*</w:t>
      </w:r>
      <w:r w:rsidRPr="1C96F1DA">
        <w:rPr>
          <w:rFonts w:ascii="Calibri" w:hAnsi="Calibri" w:cs="Calibri"/>
          <w:b/>
          <w:bCs/>
          <w:color w:val="000000" w:themeColor="text1"/>
          <w:sz w:val="21"/>
          <w:szCs w:val="21"/>
        </w:rPr>
        <w:t>Les chiffres en gras</w:t>
      </w:r>
      <w:r w:rsidRPr="1C96F1DA">
        <w:rPr>
          <w:rFonts w:ascii="Calibri" w:hAnsi="Calibri" w:cs="Calibri"/>
          <w:color w:val="000000" w:themeColor="text1"/>
          <w:sz w:val="21"/>
          <w:szCs w:val="21"/>
        </w:rPr>
        <w:t xml:space="preserve"> font référence aux différents points de l’étape 2 du guide à prendre en compte</w:t>
      </w:r>
    </w:p>
    <w:p w14:paraId="274F3A88" w14:textId="77777777" w:rsidR="003813B0" w:rsidRPr="003813B0" w:rsidRDefault="003813B0" w:rsidP="1C96F1DA">
      <w:pPr>
        <w:rPr>
          <w:rFonts w:ascii="Calibri" w:hAnsi="Calibri" w:cs="Calibri"/>
          <w:color w:val="000000" w:themeColor="text1"/>
          <w:sz w:val="15"/>
          <w:szCs w:val="15"/>
        </w:rPr>
      </w:pPr>
    </w:p>
    <w:p w14:paraId="06DDCAB2" w14:textId="0E003CF0" w:rsidR="00A14313" w:rsidRPr="00A14313" w:rsidRDefault="00A14313" w:rsidP="00A14313">
      <w:pPr>
        <w:rPr>
          <w:rFonts w:ascii="Calibri" w:hAnsi="Calibri" w:cs="Calibri"/>
          <w:color w:val="000000" w:themeColor="text1"/>
        </w:rPr>
      </w:pPr>
      <w:r w:rsidRPr="00A14313">
        <w:rPr>
          <w:rFonts w:ascii="Calibri" w:hAnsi="Calibri" w:cs="Calibri"/>
          <w:color w:val="000000" w:themeColor="text1"/>
        </w:rPr>
        <w:t>Nom de l’employé :</w:t>
      </w:r>
      <w:r w:rsidR="00DB5340">
        <w:rPr>
          <w:rFonts w:ascii="Calibri" w:hAnsi="Calibri" w:cs="Calibri"/>
          <w:color w:val="000000" w:themeColor="text1"/>
        </w:rPr>
        <w:t xml:space="preserve"> _____________________________</w:t>
      </w:r>
    </w:p>
    <w:p w14:paraId="05B5CA33" w14:textId="5D328E10" w:rsidR="00A14313" w:rsidRPr="00A14313" w:rsidRDefault="00A14313" w:rsidP="00A14313">
      <w:pPr>
        <w:rPr>
          <w:rFonts w:ascii="Calibri" w:hAnsi="Calibri" w:cs="Calibri"/>
          <w:color w:val="000000" w:themeColor="text1"/>
        </w:rPr>
      </w:pPr>
      <w:r w:rsidRPr="00A14313">
        <w:rPr>
          <w:rFonts w:ascii="Calibri" w:hAnsi="Calibri" w:cs="Calibri"/>
          <w:color w:val="000000" w:themeColor="text1"/>
        </w:rPr>
        <w:t>Date de la rencontre :</w:t>
      </w:r>
      <w:r w:rsidR="00DB5340">
        <w:rPr>
          <w:rFonts w:ascii="Calibri" w:hAnsi="Calibri" w:cs="Calibri"/>
          <w:color w:val="000000" w:themeColor="text1"/>
        </w:rPr>
        <w:t xml:space="preserve"> ___________________________</w:t>
      </w:r>
    </w:p>
    <w:p w14:paraId="2A1AB2D9" w14:textId="2945A327" w:rsidR="00A14313" w:rsidRPr="00A14313" w:rsidRDefault="00A14313" w:rsidP="00A14313">
      <w:pPr>
        <w:rPr>
          <w:rFonts w:ascii="Calibri" w:hAnsi="Calibri" w:cs="Calibri"/>
          <w:color w:val="000000" w:themeColor="text1"/>
        </w:rPr>
      </w:pPr>
      <w:r w:rsidRPr="00A14313">
        <w:rPr>
          <w:rFonts w:ascii="Calibri" w:hAnsi="Calibri" w:cs="Calibri"/>
          <w:color w:val="000000" w:themeColor="text1"/>
        </w:rPr>
        <w:t>Nom du gestionnaire :</w:t>
      </w:r>
      <w:r w:rsidR="00DB5340">
        <w:rPr>
          <w:rFonts w:ascii="Calibri" w:hAnsi="Calibri" w:cs="Calibri"/>
          <w:color w:val="000000" w:themeColor="text1"/>
        </w:rPr>
        <w:t xml:space="preserve"> ___________________________</w:t>
      </w:r>
    </w:p>
    <w:p w14:paraId="6838A259" w14:textId="2FDDDDF2" w:rsidR="00813308" w:rsidRDefault="00A14313" w:rsidP="00A14313">
      <w:pPr>
        <w:rPr>
          <w:rFonts w:ascii="Calibri" w:hAnsi="Calibri" w:cs="Calibri"/>
          <w:color w:val="000000" w:themeColor="text1"/>
        </w:rPr>
      </w:pPr>
      <w:r w:rsidRPr="00A14313">
        <w:rPr>
          <w:rFonts w:ascii="Calibri" w:hAnsi="Calibri" w:cs="Calibri"/>
          <w:color w:val="000000" w:themeColor="text1"/>
        </w:rPr>
        <w:t>Poste occupé :</w:t>
      </w:r>
      <w:r w:rsidR="00DB5340">
        <w:rPr>
          <w:rFonts w:ascii="Calibri" w:hAnsi="Calibri" w:cs="Calibri"/>
          <w:color w:val="000000" w:themeColor="text1"/>
        </w:rPr>
        <w:t xml:space="preserve"> _______________________________</w:t>
      </w:r>
      <w:r w:rsidR="00FE316E">
        <w:rPr>
          <w:rFonts w:ascii="Calibri" w:hAnsi="Calibri" w:cs="Calibri"/>
          <w:color w:val="000000" w:themeColor="text1"/>
        </w:rPr>
        <w:t>__</w:t>
      </w:r>
    </w:p>
    <w:p w14:paraId="566A6FDF" w14:textId="77777777" w:rsidR="00DB5340" w:rsidRDefault="00DB5340" w:rsidP="003E1E6D">
      <w:pPr>
        <w:rPr>
          <w:rFonts w:ascii="Calibri" w:hAnsi="Calibri" w:cs="Calibri"/>
          <w:color w:val="000000" w:themeColor="text1"/>
        </w:rPr>
      </w:pPr>
    </w:p>
    <w:p w14:paraId="62A2E5BF" w14:textId="3A8150A9" w:rsidR="00B7210D" w:rsidRPr="00E9461D" w:rsidRDefault="00B7210D" w:rsidP="003E1E6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7210D">
        <w:rPr>
          <w:rFonts w:ascii="Calibri" w:hAnsi="Calibri" w:cs="Calibri"/>
          <w:b/>
          <w:bCs/>
          <w:color w:val="000000" w:themeColor="text1"/>
          <w:sz w:val="28"/>
          <w:szCs w:val="28"/>
        </w:rPr>
        <w:t>Préparation à la conversation</w:t>
      </w:r>
    </w:p>
    <w:p w14:paraId="15CED2FF" w14:textId="77777777" w:rsidR="00E9461D" w:rsidRPr="003813B0" w:rsidRDefault="00E9461D" w:rsidP="003E1E6D">
      <w:pPr>
        <w:rPr>
          <w:rFonts w:ascii="Calibri" w:hAnsi="Calibri" w:cs="Calibri"/>
          <w:color w:val="000000" w:themeColor="text1"/>
          <w:sz w:val="13"/>
          <w:szCs w:val="1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25E50" w14:paraId="0DC9ADFA" w14:textId="77777777" w:rsidTr="006D59B3">
        <w:tc>
          <w:tcPr>
            <w:tcW w:w="4315" w:type="dxa"/>
            <w:shd w:val="clear" w:color="auto" w:fill="E7E6E6" w:themeFill="background2"/>
          </w:tcPr>
          <w:p w14:paraId="283E6B09" w14:textId="16C2342B" w:rsidR="00925E50" w:rsidRPr="009975B7" w:rsidRDefault="00925E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Raison principale de la rencontre (ex. comportements observés, problèmes de performance, conflits, absences, etc.)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4315" w:type="dxa"/>
          </w:tcPr>
          <w:p w14:paraId="76C42291" w14:textId="77777777" w:rsidR="00925E50" w:rsidRDefault="00925E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088F585A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0C5784DB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078B4868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7D9D1208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774C0" w14:paraId="0A6E1EF7" w14:textId="77777777" w:rsidTr="006D59B3">
        <w:tc>
          <w:tcPr>
            <w:tcW w:w="4315" w:type="dxa"/>
            <w:shd w:val="clear" w:color="auto" w:fill="E7E6E6" w:themeFill="background2"/>
          </w:tcPr>
          <w:p w14:paraId="3D64DCB8" w14:textId="4A0A5638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Faits observés et moments de ces faits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461D"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(1)</w:t>
            </w:r>
          </w:p>
          <w:p w14:paraId="49E874D1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75C70B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E19D6E" w14:textId="49BE5510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15" w:type="dxa"/>
          </w:tcPr>
          <w:p w14:paraId="0C6143AE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25E50" w14:paraId="38FEEE14" w14:textId="77777777" w:rsidTr="006D59B3">
        <w:tc>
          <w:tcPr>
            <w:tcW w:w="4315" w:type="dxa"/>
            <w:shd w:val="clear" w:color="auto" w:fill="E7E6E6" w:themeFill="background2"/>
          </w:tcPr>
          <w:p w14:paraId="4DE4EA6C" w14:textId="7BC6226B" w:rsidR="007774C0" w:rsidRPr="009975B7" w:rsidRDefault="007774C0" w:rsidP="007774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</w:rPr>
            </w:pPr>
            <w:r w:rsidRPr="009975B7">
              <w:rPr>
                <w:rStyle w:val="normaltextrun"/>
                <w:rFonts w:asciiTheme="minorHAnsi" w:eastAsiaTheme="majorEastAsia" w:hAnsiTheme="minorHAnsi" w:cstheme="minorHAnsi"/>
              </w:rPr>
              <w:t>Quel est l’historique de l’employé ?</w:t>
            </w:r>
            <w:r w:rsidRPr="009975B7">
              <w:rPr>
                <w:rStyle w:val="eop"/>
                <w:rFonts w:asciiTheme="minorHAnsi" w:eastAsiaTheme="majorEastAsia" w:hAnsiTheme="minorHAnsi" w:cstheme="minorHAnsi"/>
              </w:rPr>
              <w:t> </w:t>
            </w:r>
          </w:p>
          <w:p w14:paraId="43B563F6" w14:textId="77777777" w:rsidR="007774C0" w:rsidRPr="009975B7" w:rsidRDefault="007774C0" w:rsidP="007774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0D24070C" w14:textId="16E9F514" w:rsidR="00DA4E0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Antécédents pertinents (incidents passés, avertissements, rencontres antérieures)</w:t>
            </w:r>
          </w:p>
        </w:tc>
        <w:tc>
          <w:tcPr>
            <w:tcW w:w="4315" w:type="dxa"/>
          </w:tcPr>
          <w:p w14:paraId="762921BC" w14:textId="77777777" w:rsidR="00925E50" w:rsidRDefault="00925E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555986DF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71C8D225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44EE14ED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3A2F05D1" w14:textId="77777777" w:rsidR="00197D50" w:rsidRDefault="00197D5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774C0" w14:paraId="15890793" w14:textId="77777777" w:rsidTr="006D59B3">
        <w:tc>
          <w:tcPr>
            <w:tcW w:w="4315" w:type="dxa"/>
            <w:shd w:val="clear" w:color="auto" w:fill="E7E6E6" w:themeFill="background2"/>
          </w:tcPr>
          <w:p w14:paraId="413CC70D" w14:textId="66AA8B01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Intention de cette rencontre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461D"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(1)</w:t>
            </w:r>
          </w:p>
          <w:p w14:paraId="0D31A726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3360BB2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15" w:type="dxa"/>
          </w:tcPr>
          <w:p w14:paraId="6A059332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0519B979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0BFE754C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  <w:p w14:paraId="6B6B7C36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774C0" w14:paraId="55CD2A2E" w14:textId="77777777" w:rsidTr="006D59B3">
        <w:tc>
          <w:tcPr>
            <w:tcW w:w="4315" w:type="dxa"/>
            <w:shd w:val="clear" w:color="auto" w:fill="E7E6E6" w:themeFill="background2"/>
          </w:tcPr>
          <w:p w14:paraId="0D3DA004" w14:textId="75D243D9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Attentes par rapport au poste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(à verbaliser durant la rencontre) </w:t>
            </w:r>
            <w:r w:rsidR="00E9461D"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(4)</w:t>
            </w:r>
          </w:p>
          <w:p w14:paraId="2E9023F6" w14:textId="77777777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E42BE1" w14:textId="77777777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1C086C" w14:textId="77777777" w:rsidR="007774C0" w:rsidRPr="009975B7" w:rsidRDefault="007774C0" w:rsidP="007774C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15" w:type="dxa"/>
          </w:tcPr>
          <w:p w14:paraId="747C0B5F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774C0" w14:paraId="0FC6AE91" w14:textId="77777777" w:rsidTr="006D59B3">
        <w:tc>
          <w:tcPr>
            <w:tcW w:w="4315" w:type="dxa"/>
            <w:shd w:val="clear" w:color="auto" w:fill="E7E6E6" w:themeFill="background2"/>
          </w:tcPr>
          <w:p w14:paraId="54047066" w14:textId="5CDA4F70" w:rsidR="007774C0" w:rsidRPr="009975B7" w:rsidRDefault="007774C0" w:rsidP="00925E50">
            <w:pPr>
              <w:rPr>
                <w:rStyle w:val="eop"/>
                <w:rFonts w:asciiTheme="minorHAnsi" w:eastAsiaTheme="majorEastAsia" w:hAnsiTheme="minorHAnsi" w:cstheme="minorHAnsi"/>
              </w:rPr>
            </w:pPr>
            <w:r w:rsidRPr="009975B7">
              <w:rPr>
                <w:rStyle w:val="normaltextrun"/>
                <w:rFonts w:asciiTheme="minorHAnsi" w:eastAsiaTheme="majorEastAsia" w:hAnsiTheme="minorHAnsi" w:cstheme="minorHAnsi"/>
              </w:rPr>
              <w:t xml:space="preserve">Quels sont </w:t>
            </w:r>
            <w:r w:rsidR="009975B7" w:rsidRPr="009975B7">
              <w:rPr>
                <w:rStyle w:val="normaltextrun"/>
                <w:rFonts w:asciiTheme="minorHAnsi" w:eastAsiaTheme="majorEastAsia" w:hAnsiTheme="minorHAnsi" w:cstheme="minorHAnsi"/>
              </w:rPr>
              <w:t xml:space="preserve">les </w:t>
            </w:r>
            <w:r w:rsidRPr="009975B7">
              <w:rPr>
                <w:rStyle w:val="normaltextrun"/>
                <w:rFonts w:asciiTheme="minorHAnsi" w:eastAsiaTheme="majorEastAsia" w:hAnsiTheme="minorHAnsi" w:cstheme="minorHAnsi"/>
              </w:rPr>
              <w:t xml:space="preserve">résultats visés ? </w:t>
            </w:r>
            <w:r w:rsidRPr="009975B7">
              <w:rPr>
                <w:rStyle w:val="eop"/>
                <w:rFonts w:asciiTheme="minorHAnsi" w:eastAsiaTheme="majorEastAsia" w:hAnsiTheme="minorHAnsi" w:cstheme="minorHAnsi"/>
              </w:rPr>
              <w:t>Qu’est-ce que je voudrais qui soit compris ?</w:t>
            </w:r>
          </w:p>
          <w:p w14:paraId="17E51F4B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8AE242" w14:textId="30938FDA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15" w:type="dxa"/>
          </w:tcPr>
          <w:p w14:paraId="3316E11C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774C0" w14:paraId="020CDEAF" w14:textId="77777777" w:rsidTr="006D59B3">
        <w:tc>
          <w:tcPr>
            <w:tcW w:w="4315" w:type="dxa"/>
            <w:shd w:val="clear" w:color="auto" w:fill="E7E6E6" w:themeFill="background2"/>
          </w:tcPr>
          <w:p w14:paraId="40E9519A" w14:textId="77777777" w:rsidR="007774C0" w:rsidRPr="009975B7" w:rsidRDefault="007774C0" w:rsidP="007774C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975B7">
              <w:rPr>
                <w:rStyle w:val="normaltextrun"/>
                <w:rFonts w:asciiTheme="minorHAnsi" w:eastAsiaTheme="majorEastAsia" w:hAnsiTheme="minorHAnsi" w:cstheme="minorHAnsi"/>
              </w:rPr>
              <w:t>Quels enjeux j’anticipe et comment vais-je m’y préparer ?</w:t>
            </w:r>
            <w:r w:rsidRPr="009975B7">
              <w:rPr>
                <w:rStyle w:val="eop"/>
                <w:rFonts w:asciiTheme="minorHAnsi" w:eastAsiaTheme="majorEastAsia" w:hAnsiTheme="minorHAnsi" w:cstheme="minorHAnsi"/>
              </w:rPr>
              <w:t> </w:t>
            </w:r>
          </w:p>
          <w:p w14:paraId="72207005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757E915" w14:textId="77777777" w:rsidR="007774C0" w:rsidRPr="009975B7" w:rsidRDefault="007774C0" w:rsidP="00925E5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15" w:type="dxa"/>
          </w:tcPr>
          <w:p w14:paraId="4295A5F7" w14:textId="77777777" w:rsidR="007774C0" w:rsidRDefault="007774C0" w:rsidP="003E1E6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C9B18DF" w14:textId="28B4CF2F" w:rsidR="007774C0" w:rsidRPr="00B7210D" w:rsidRDefault="007774C0" w:rsidP="1C96F1DA">
      <w:pPr>
        <w:rPr>
          <w:rFonts w:ascii="Calibri" w:hAnsi="Calibri" w:cs="Calibri"/>
          <w:b/>
          <w:bCs/>
          <w:color w:val="000000" w:themeColor="text1"/>
        </w:rPr>
      </w:pPr>
    </w:p>
    <w:p w14:paraId="3E760A25" w14:textId="4201E26D" w:rsidR="007774C0" w:rsidRDefault="2A872F44" w:rsidP="1C96F1DA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1C96F1DA">
        <w:rPr>
          <w:rFonts w:ascii="Calibri" w:hAnsi="Calibri" w:cs="Calibri"/>
          <w:b/>
          <w:bCs/>
          <w:color w:val="000000" w:themeColor="text1"/>
          <w:sz w:val="28"/>
          <w:szCs w:val="28"/>
        </w:rPr>
        <w:t>Notes de rencontre</w:t>
      </w:r>
    </w:p>
    <w:p w14:paraId="17B932E5" w14:textId="77777777" w:rsidR="005828D9" w:rsidRPr="005828D9" w:rsidRDefault="005828D9" w:rsidP="1C96F1DA">
      <w:pPr>
        <w:rPr>
          <w:rFonts w:ascii="Calibri" w:hAnsi="Calibri" w:cs="Calibri"/>
          <w:color w:val="000000" w:themeColor="text1"/>
          <w:sz w:val="13"/>
          <w:szCs w:val="1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13308" w14:paraId="62A5926B" w14:textId="77777777" w:rsidTr="1C96F1DA">
        <w:tc>
          <w:tcPr>
            <w:tcW w:w="8630" w:type="dxa"/>
          </w:tcPr>
          <w:p w14:paraId="261287FE" w14:textId="196D722F" w:rsidR="00813308" w:rsidRPr="009975B7" w:rsidRDefault="00813308" w:rsidP="003A4B1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Ce qui a été dit par l’employé</w:t>
            </w:r>
            <w:r w:rsidR="00532769" w:rsidRPr="009975B7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Causes, </w:t>
            </w:r>
            <w:r w:rsidR="00532769" w:rsidRPr="009975B7">
              <w:rPr>
                <w:rFonts w:asciiTheme="minorHAnsi" w:hAnsiTheme="minorHAnsi" w:cstheme="minorHAnsi"/>
                <w:color w:val="000000" w:themeColor="text1"/>
              </w:rPr>
              <w:t>perceptions</w:t>
            </w:r>
            <w:r w:rsidR="003A4B10" w:rsidRPr="009975B7">
              <w:rPr>
                <w:rFonts w:asciiTheme="minorHAnsi" w:hAnsiTheme="minorHAnsi" w:cstheme="minorHAnsi"/>
                <w:color w:val="000000" w:themeColor="text1"/>
              </w:rPr>
              <w:t>, Réactions de l’employé face aux faits, Explications ou justifications données, Prise de conscience démontrée ou non…)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461D"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(2)</w:t>
            </w:r>
          </w:p>
          <w:p w14:paraId="555838A8" w14:textId="77777777" w:rsidR="00813308" w:rsidRPr="009975B7" w:rsidRDefault="00813308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2FECDC" w14:textId="77777777" w:rsidR="00580AB5" w:rsidRPr="009975B7" w:rsidRDefault="00580AB5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740036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949537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9F7703" w14:textId="77777777" w:rsidR="00813308" w:rsidRPr="009975B7" w:rsidRDefault="00813308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461D" w14:paraId="56A301C5" w14:textId="77777777" w:rsidTr="1C96F1DA">
        <w:tc>
          <w:tcPr>
            <w:tcW w:w="8630" w:type="dxa"/>
          </w:tcPr>
          <w:p w14:paraId="4FEE3D21" w14:textId="1DA2BF8A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 xml:space="preserve">Impacts verbalisés par l’employé </w:t>
            </w:r>
            <w:r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(3)</w:t>
            </w:r>
          </w:p>
          <w:p w14:paraId="3E6608F8" w14:textId="77777777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61A686" w14:textId="77777777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291BEB" w14:textId="77777777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9C17E2" w14:textId="77777777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29F4DA" w14:textId="23C79596" w:rsidR="00E9461D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876CF" w14:paraId="7534EF85" w14:textId="77777777" w:rsidTr="1C96F1DA">
        <w:tc>
          <w:tcPr>
            <w:tcW w:w="8630" w:type="dxa"/>
          </w:tcPr>
          <w:p w14:paraId="4517A0F1" w14:textId="02B296CF" w:rsidR="002876CF" w:rsidRPr="009975B7" w:rsidRDefault="002876CF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Pistes de solution discutées</w:t>
            </w:r>
            <w:r w:rsidR="00E9461D" w:rsidRPr="009975B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9461D"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(5)</w:t>
            </w:r>
          </w:p>
          <w:p w14:paraId="537DEF01" w14:textId="77777777" w:rsidR="002876CF" w:rsidRPr="009975B7" w:rsidRDefault="002876CF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B68531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F91982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60530F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884FA5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D52D3B" w14:textId="77777777" w:rsidR="002876CF" w:rsidRPr="009975B7" w:rsidRDefault="002876CF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3308" w14:paraId="5E3AE56F" w14:textId="77777777" w:rsidTr="1C96F1DA">
        <w:tc>
          <w:tcPr>
            <w:tcW w:w="8630" w:type="dxa"/>
          </w:tcPr>
          <w:p w14:paraId="03B4944A" w14:textId="2B393502" w:rsidR="00813308" w:rsidRPr="009975B7" w:rsidRDefault="00E9461D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AD0129" w:rsidRPr="009975B7">
              <w:rPr>
                <w:rFonts w:asciiTheme="minorHAnsi" w:hAnsiTheme="minorHAnsi" w:cstheme="minorHAnsi"/>
                <w:color w:val="000000" w:themeColor="text1"/>
              </w:rPr>
              <w:t>ngagement et prochaines étapes entend</w:t>
            </w:r>
            <w:r w:rsidR="00813308" w:rsidRPr="009975B7">
              <w:rPr>
                <w:rFonts w:asciiTheme="minorHAnsi" w:hAnsiTheme="minorHAnsi" w:cstheme="minorHAnsi"/>
                <w:color w:val="000000" w:themeColor="text1"/>
              </w:rPr>
              <w:t>u</w:t>
            </w:r>
            <w:r w:rsidR="00AD0129" w:rsidRPr="009975B7">
              <w:rPr>
                <w:rFonts w:asciiTheme="minorHAnsi" w:hAnsiTheme="minorHAnsi" w:cstheme="minorHAnsi"/>
                <w:color w:val="000000" w:themeColor="text1"/>
              </w:rPr>
              <w:t>es</w:t>
            </w:r>
            <w:r w:rsidR="00813308" w:rsidRPr="009975B7">
              <w:rPr>
                <w:rFonts w:asciiTheme="minorHAnsi" w:hAnsiTheme="minorHAnsi" w:cstheme="minorHAnsi"/>
                <w:color w:val="000000" w:themeColor="text1"/>
              </w:rPr>
              <w:t xml:space="preserve"> avec l’employé</w:t>
            </w:r>
            <w:r w:rsidR="00AD0129" w:rsidRPr="009975B7">
              <w:rPr>
                <w:rFonts w:asciiTheme="minorHAnsi" w:hAnsiTheme="minorHAnsi" w:cstheme="minorHAnsi"/>
                <w:color w:val="000000" w:themeColor="text1"/>
              </w:rPr>
              <w:t xml:space="preserve"> (avec date de rencontre de suivi)</w:t>
            </w:r>
            <w:r w:rsidRPr="009975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(6-8)</w:t>
            </w:r>
          </w:p>
          <w:p w14:paraId="226ADE37" w14:textId="77777777" w:rsidR="00813308" w:rsidRPr="009975B7" w:rsidRDefault="00813308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29500B" w14:textId="77777777" w:rsidR="00580AB5" w:rsidRPr="009975B7" w:rsidRDefault="00580AB5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2A5229D" w14:textId="7676EDE5" w:rsidR="00813308" w:rsidRPr="009975B7" w:rsidRDefault="00813308" w:rsidP="1C96F1D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EEF508" w14:textId="366B3105" w:rsidR="00813308" w:rsidRPr="009975B7" w:rsidRDefault="00813308" w:rsidP="1C96F1D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0129" w14:paraId="1174DB8D" w14:textId="77777777" w:rsidTr="1C96F1DA">
        <w:tc>
          <w:tcPr>
            <w:tcW w:w="8630" w:type="dxa"/>
          </w:tcPr>
          <w:p w14:paraId="1DF4B562" w14:textId="75550F69" w:rsidR="00AD0129" w:rsidRPr="009975B7" w:rsidRDefault="00AD0129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975B7">
              <w:rPr>
                <w:rFonts w:asciiTheme="minorHAnsi" w:hAnsiTheme="minorHAnsi" w:cstheme="minorHAnsi"/>
                <w:color w:val="000000" w:themeColor="text1"/>
              </w:rPr>
              <w:t>Notes complémentaires</w:t>
            </w:r>
            <w:r w:rsidR="005E2E28" w:rsidRPr="009975B7">
              <w:rPr>
                <w:rFonts w:asciiTheme="minorHAnsi" w:hAnsiTheme="minorHAnsi" w:cstheme="minorHAnsi"/>
                <w:color w:val="000000" w:themeColor="text1"/>
              </w:rPr>
              <w:t xml:space="preserve"> (exemple : attitude observée de l’employé)</w:t>
            </w:r>
          </w:p>
          <w:p w14:paraId="3FC835CF" w14:textId="77777777" w:rsidR="00AD0129" w:rsidRPr="009975B7" w:rsidRDefault="00AD0129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1537B6" w14:textId="77777777" w:rsidR="00AD0129" w:rsidRPr="009975B7" w:rsidRDefault="00AD0129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018FB7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F29698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96AFFF" w14:textId="77777777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FA96B7" w14:textId="0A6A5E9A" w:rsidR="00197D50" w:rsidRPr="009975B7" w:rsidRDefault="00197D50" w:rsidP="003E1E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B06F1CA" w14:textId="77777777" w:rsidR="00813308" w:rsidRDefault="00813308" w:rsidP="003E1E6D">
      <w:pPr>
        <w:rPr>
          <w:rFonts w:ascii="Calibri" w:hAnsi="Calibri" w:cs="Calibri"/>
          <w:color w:val="000000" w:themeColor="text1"/>
        </w:rPr>
      </w:pPr>
    </w:p>
    <w:p w14:paraId="1DFFDB4A" w14:textId="67D1D117" w:rsidR="00D61218" w:rsidRDefault="00D61218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774F56F0" w14:textId="77777777" w:rsidR="00CF363A" w:rsidRDefault="00CF363A" w:rsidP="1C96F1DA">
      <w:pPr>
        <w:rPr>
          <w:rFonts w:ascii="Calibri" w:hAnsi="Calibri" w:cs="Calibri"/>
          <w:color w:val="000000" w:themeColor="text1"/>
        </w:rPr>
      </w:pPr>
    </w:p>
    <w:p w14:paraId="59F4ED2F" w14:textId="2D5AE772" w:rsidR="00CF363A" w:rsidRPr="009975B7" w:rsidRDefault="00CF363A" w:rsidP="00CF363A">
      <w:pPr>
        <w:rPr>
          <w:rFonts w:asciiTheme="minorHAnsi" w:hAnsiTheme="minorHAnsi" w:cstheme="minorHAnsi"/>
          <w:b/>
          <w:bCs/>
        </w:rPr>
      </w:pPr>
      <w:r w:rsidRPr="009975B7">
        <w:rPr>
          <w:rFonts w:asciiTheme="minorHAnsi" w:hAnsiTheme="minorHAnsi" w:cstheme="minorHAnsi"/>
          <w:b/>
          <w:bCs/>
        </w:rPr>
        <w:t>Pour conclure</w:t>
      </w:r>
    </w:p>
    <w:p w14:paraId="2F5B3B0B" w14:textId="77777777" w:rsidR="00CF363A" w:rsidRPr="009975B7" w:rsidRDefault="00CF363A" w:rsidP="003E1E6D">
      <w:pPr>
        <w:rPr>
          <w:rFonts w:asciiTheme="minorHAnsi" w:hAnsiTheme="minorHAnsi" w:cstheme="minorHAnsi"/>
        </w:rPr>
      </w:pPr>
    </w:p>
    <w:p w14:paraId="29C295CD" w14:textId="77777777" w:rsidR="00D61218" w:rsidRPr="009975B7" w:rsidRDefault="00CF363A" w:rsidP="003E1E6D">
      <w:pPr>
        <w:rPr>
          <w:rFonts w:asciiTheme="minorHAnsi" w:hAnsiTheme="minorHAnsi" w:cstheme="minorHAnsi"/>
        </w:rPr>
      </w:pPr>
      <w:r w:rsidRPr="009975B7">
        <w:rPr>
          <w:rFonts w:asciiTheme="minorHAnsi" w:hAnsiTheme="minorHAnsi" w:cstheme="minorHAnsi"/>
        </w:rPr>
        <w:t xml:space="preserve">La gestion de cas problématiques fait partie intégrante du rôle de gestionnaire et constitue un levier essentiel pour garantir un climat de travail sain, équitable et performant. </w:t>
      </w:r>
    </w:p>
    <w:p w14:paraId="0CF985E7" w14:textId="77777777" w:rsidR="00D61218" w:rsidRPr="009975B7" w:rsidRDefault="00D61218" w:rsidP="003E1E6D">
      <w:pPr>
        <w:rPr>
          <w:rFonts w:asciiTheme="minorHAnsi" w:hAnsiTheme="minorHAnsi" w:cstheme="minorHAnsi"/>
        </w:rPr>
      </w:pPr>
    </w:p>
    <w:p w14:paraId="64F83CD1" w14:textId="28F9A9F3" w:rsidR="0025115A" w:rsidRPr="009975B7" w:rsidRDefault="00CF363A" w:rsidP="003E1E6D">
      <w:pPr>
        <w:rPr>
          <w:rFonts w:asciiTheme="minorHAnsi" w:hAnsiTheme="minorHAnsi" w:cstheme="minorHAnsi"/>
        </w:rPr>
      </w:pPr>
      <w:r w:rsidRPr="009975B7">
        <w:rPr>
          <w:rFonts w:asciiTheme="minorHAnsi" w:hAnsiTheme="minorHAnsi" w:cstheme="minorHAnsi"/>
        </w:rPr>
        <w:t xml:space="preserve">En structurant vos interventions grâce à ce guide et à l’outil associé, vous augmentez vos chances de résoudre durablement les difficultés tout en maintenant la confiance et l’engagement des membres de votre équipe. </w:t>
      </w:r>
    </w:p>
    <w:p w14:paraId="5A65CDDF" w14:textId="77777777" w:rsidR="0025115A" w:rsidRPr="009975B7" w:rsidRDefault="0025115A" w:rsidP="003E1E6D">
      <w:pPr>
        <w:rPr>
          <w:rFonts w:asciiTheme="minorHAnsi" w:hAnsiTheme="minorHAnsi" w:cstheme="minorHAnsi"/>
        </w:rPr>
      </w:pPr>
    </w:p>
    <w:p w14:paraId="25D112D2" w14:textId="77777777" w:rsidR="00D61218" w:rsidRPr="009975B7" w:rsidRDefault="00CF363A" w:rsidP="003E1E6D">
      <w:pPr>
        <w:rPr>
          <w:rFonts w:asciiTheme="minorHAnsi" w:hAnsiTheme="minorHAnsi" w:cstheme="minorHAnsi"/>
        </w:rPr>
      </w:pPr>
      <w:r w:rsidRPr="009975B7">
        <w:rPr>
          <w:rFonts w:asciiTheme="minorHAnsi" w:hAnsiTheme="minorHAnsi" w:cstheme="minorHAnsi"/>
        </w:rPr>
        <w:t xml:space="preserve">Rappelez-vous que chaque situation est unique : l’écoute active, la préparation, la clarté et le suivi sont les clés d’une démarche constructive, respectueuse et efficace. </w:t>
      </w:r>
    </w:p>
    <w:p w14:paraId="02A70AC4" w14:textId="77777777" w:rsidR="00D61218" w:rsidRPr="009975B7" w:rsidRDefault="00D61218" w:rsidP="003E1E6D">
      <w:pPr>
        <w:rPr>
          <w:rFonts w:asciiTheme="minorHAnsi" w:hAnsiTheme="minorHAnsi" w:cstheme="minorHAnsi"/>
        </w:rPr>
      </w:pPr>
    </w:p>
    <w:p w14:paraId="1CFB332D" w14:textId="60CBB9E2" w:rsidR="00CF363A" w:rsidRPr="009975B7" w:rsidRDefault="00CF363A" w:rsidP="003E1E6D">
      <w:pPr>
        <w:rPr>
          <w:rFonts w:asciiTheme="minorHAnsi" w:hAnsiTheme="minorHAnsi" w:cstheme="minorHAnsi"/>
          <w:color w:val="000000" w:themeColor="text1"/>
        </w:rPr>
      </w:pPr>
      <w:r w:rsidRPr="009975B7">
        <w:rPr>
          <w:rFonts w:asciiTheme="minorHAnsi" w:hAnsiTheme="minorHAnsi" w:cstheme="minorHAnsi"/>
        </w:rPr>
        <w:t>En adoptant une approche proactive, empreinte de rigueur et d’empathie, vous contribuez non seulement à la résolution des situations problématiques, mais aussi au développement professionnel et humain de vos collaborateurs et au maintien d’une culture d’organisation saine et mobilisatrice.</w:t>
      </w:r>
    </w:p>
    <w:p w14:paraId="6FC69744" w14:textId="77777777" w:rsidR="00237846" w:rsidRPr="003E1E6D" w:rsidRDefault="00237846">
      <w:pPr>
        <w:rPr>
          <w:rFonts w:ascii="Calibri" w:hAnsi="Calibri" w:cs="Calibri"/>
          <w:color w:val="000000" w:themeColor="text1"/>
        </w:rPr>
      </w:pPr>
    </w:p>
    <w:sectPr w:rsidR="00237846" w:rsidRPr="003E1E6D" w:rsidSect="00273C6F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B05D" w14:textId="77777777" w:rsidR="00EE3CB3" w:rsidRDefault="00EE3CB3" w:rsidP="00E12B58">
      <w:r>
        <w:separator/>
      </w:r>
    </w:p>
  </w:endnote>
  <w:endnote w:type="continuationSeparator" w:id="0">
    <w:p w14:paraId="2C0A73DE" w14:textId="77777777" w:rsidR="00EE3CB3" w:rsidRDefault="00EE3CB3" w:rsidP="00E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ov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70299221"/>
      <w:docPartObj>
        <w:docPartGallery w:val="Page Numbers (Bottom of Page)"/>
        <w:docPartUnique/>
      </w:docPartObj>
    </w:sdtPr>
    <w:sdtContent>
      <w:p w14:paraId="5A85B357" w14:textId="2388445C" w:rsidR="00E9461D" w:rsidRDefault="00E9461D" w:rsidP="000129A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74E865F" w14:textId="77777777" w:rsidR="00E9461D" w:rsidRDefault="00E9461D" w:rsidP="00E9461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53718792"/>
      <w:docPartObj>
        <w:docPartGallery w:val="Page Numbers (Bottom of Page)"/>
        <w:docPartUnique/>
      </w:docPartObj>
    </w:sdtPr>
    <w:sdtContent>
      <w:p w14:paraId="03E38091" w14:textId="1FCA555C" w:rsidR="00E9461D" w:rsidRDefault="00E9461D" w:rsidP="000129A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73766B05" w14:textId="0FE5E463" w:rsidR="00BC1FCF" w:rsidRPr="009B5C5D" w:rsidRDefault="00BC1FCF" w:rsidP="00E9461D">
    <w:pPr>
      <w:pStyle w:val="Pieddepage"/>
      <w:ind w:right="360"/>
      <w:rPr>
        <w:rStyle w:val="eop"/>
        <w:rFonts w:ascii="Calibri" w:eastAsiaTheme="majorEastAsia" w:hAnsi="Calibri" w:cs="Calibri"/>
        <w:color w:val="000000"/>
        <w:sz w:val="18"/>
        <w:szCs w:val="18"/>
      </w:rPr>
    </w:pPr>
    <w:r w:rsidRPr="009B5C5D">
      <w:rPr>
        <w:rStyle w:val="normaltextrun"/>
        <w:rFonts w:ascii="Calibri" w:eastAsiaTheme="majorEastAsia" w:hAnsi="Calibri" w:cs="Calibri"/>
        <w:color w:val="000000"/>
        <w:sz w:val="18"/>
        <w:szCs w:val="18"/>
      </w:rPr>
      <w:t>Guide réalisé en collaboration avec FP Conseils et</w:t>
    </w:r>
    <w:r w:rsidRPr="009B5C5D">
      <w:rPr>
        <w:rStyle w:val="apple-converted-space"/>
        <w:rFonts w:ascii="Calibri" w:eastAsiaTheme="majorEastAsia" w:hAnsi="Calibri" w:cs="Calibri"/>
        <w:color w:val="000000"/>
        <w:sz w:val="18"/>
        <w:szCs w:val="18"/>
      </w:rPr>
      <w:t> </w:t>
    </w:r>
    <w:proofErr w:type="spellStart"/>
    <w:r w:rsidRPr="009B5C5D">
      <w:rPr>
        <w:rStyle w:val="normaltextrun"/>
        <w:rFonts w:ascii="Calibri" w:eastAsiaTheme="majorEastAsia" w:hAnsi="Calibri" w:cs="Calibri"/>
        <w:color w:val="000000"/>
        <w:sz w:val="18"/>
        <w:szCs w:val="18"/>
      </w:rPr>
      <w:t>RHinno</w:t>
    </w:r>
    <w:proofErr w:type="spellEnd"/>
    <w:r w:rsidR="009B5C5D">
      <w:rPr>
        <w:rStyle w:val="normaltextrun"/>
        <w:rFonts w:ascii="Calibri" w:eastAsiaTheme="majorEastAsia" w:hAnsi="Calibri" w:cs="Calibri"/>
        <w:color w:val="000000"/>
        <w:sz w:val="18"/>
        <w:szCs w:val="18"/>
      </w:rPr>
      <w:t>.</w:t>
    </w:r>
  </w:p>
  <w:p w14:paraId="5BB647BF" w14:textId="67DC8952" w:rsidR="00B35898" w:rsidRPr="004324CC" w:rsidRDefault="00B35898" w:rsidP="00E9461D">
    <w:pPr>
      <w:pStyle w:val="Pieddepage"/>
      <w:ind w:right="360"/>
      <w:rPr>
        <w:rFonts w:ascii="Calibri" w:eastAsiaTheme="majorEastAsia" w:hAnsi="Calibri" w:cs="Calibri"/>
        <w:color w:val="000000"/>
        <w:sz w:val="16"/>
        <w:szCs w:val="16"/>
      </w:rPr>
    </w:pPr>
    <w:r w:rsidRPr="004324CC">
      <w:rPr>
        <w:rFonts w:ascii="Calibri" w:eastAsiaTheme="majorEastAsia" w:hAnsi="Calibri" w:cs="Calibri"/>
        <w:color w:val="000000"/>
        <w:sz w:val="16"/>
        <w:szCs w:val="16"/>
      </w:rPr>
      <w:t xml:space="preserve">Note : Le générique masculin a été utilisé sans discrimination et uniquement dans le but d’alléger le texte des outils </w:t>
    </w:r>
    <w:proofErr w:type="spellStart"/>
    <w:r w:rsidRPr="004324CC">
      <w:rPr>
        <w:rFonts w:ascii="Calibri" w:eastAsiaTheme="majorEastAsia" w:hAnsi="Calibri" w:cs="Calibri"/>
        <w:color w:val="000000"/>
        <w:sz w:val="16"/>
        <w:szCs w:val="16"/>
      </w:rPr>
      <w:t>RHinno</w:t>
    </w:r>
    <w:proofErr w:type="spellEnd"/>
    <w:r w:rsidRPr="004324CC">
      <w:rPr>
        <w:rFonts w:ascii="Calibri" w:eastAsiaTheme="majorEastAsia" w:hAnsi="Calibri" w:cs="Calibri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D43B" w14:textId="77777777" w:rsidR="00EE3CB3" w:rsidRDefault="00EE3CB3" w:rsidP="00E12B58">
      <w:r>
        <w:separator/>
      </w:r>
    </w:p>
  </w:footnote>
  <w:footnote w:type="continuationSeparator" w:id="0">
    <w:p w14:paraId="493AEADB" w14:textId="77777777" w:rsidR="00EE3CB3" w:rsidRDefault="00EE3CB3" w:rsidP="00E1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B81C" w14:textId="6B16C882" w:rsidR="003E1358" w:rsidRDefault="009B5C5D" w:rsidP="009B5C5D">
    <w:pPr>
      <w:pStyle w:val="En-tte"/>
      <w:tabs>
        <w:tab w:val="clear" w:pos="8640"/>
      </w:tabs>
      <w:ind w:right="-858"/>
      <w:jc w:val="right"/>
    </w:pPr>
    <w:r>
      <w:rPr>
        <w:noProof/>
      </w:rPr>
      <w:drawing>
        <wp:inline distT="0" distB="0" distL="0" distR="0" wp14:anchorId="641717D0" wp14:editId="64F978AD">
          <wp:extent cx="963490" cy="249030"/>
          <wp:effectExtent l="0" t="0" r="0" b="5080"/>
          <wp:docPr id="54077236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2362" name="Graphique 540772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08" cy="27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2E"/>
    <w:multiLevelType w:val="hybridMultilevel"/>
    <w:tmpl w:val="C3565CF8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EF678C"/>
    <w:multiLevelType w:val="multilevel"/>
    <w:tmpl w:val="6C9065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97197"/>
    <w:multiLevelType w:val="multilevel"/>
    <w:tmpl w:val="043841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375F9"/>
    <w:multiLevelType w:val="multilevel"/>
    <w:tmpl w:val="57888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82C65"/>
    <w:multiLevelType w:val="hybridMultilevel"/>
    <w:tmpl w:val="ABE8746A"/>
    <w:lvl w:ilvl="0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33FF0DFF"/>
    <w:multiLevelType w:val="hybridMultilevel"/>
    <w:tmpl w:val="32A08D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85731"/>
    <w:multiLevelType w:val="hybridMultilevel"/>
    <w:tmpl w:val="52BED0B4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0E2920"/>
    <w:multiLevelType w:val="hybridMultilevel"/>
    <w:tmpl w:val="E538386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005D52"/>
    <w:multiLevelType w:val="hybridMultilevel"/>
    <w:tmpl w:val="D73215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50A0"/>
    <w:multiLevelType w:val="hybridMultilevel"/>
    <w:tmpl w:val="88F236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33803"/>
    <w:multiLevelType w:val="hybridMultilevel"/>
    <w:tmpl w:val="296C8526"/>
    <w:lvl w:ilvl="0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7FE71B3E"/>
    <w:multiLevelType w:val="multilevel"/>
    <w:tmpl w:val="8E109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E76AD"/>
    <w:multiLevelType w:val="hybridMultilevel"/>
    <w:tmpl w:val="398612FC"/>
    <w:lvl w:ilvl="0" w:tplc="FAB0C4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7065">
    <w:abstractNumId w:val="8"/>
  </w:num>
  <w:num w:numId="2" w16cid:durableId="499781499">
    <w:abstractNumId w:val="3"/>
  </w:num>
  <w:num w:numId="3" w16cid:durableId="1803034457">
    <w:abstractNumId w:val="2"/>
  </w:num>
  <w:num w:numId="4" w16cid:durableId="1940718262">
    <w:abstractNumId w:val="4"/>
  </w:num>
  <w:num w:numId="5" w16cid:durableId="2004581941">
    <w:abstractNumId w:val="10"/>
  </w:num>
  <w:num w:numId="6" w16cid:durableId="1519395087">
    <w:abstractNumId w:val="9"/>
  </w:num>
  <w:num w:numId="7" w16cid:durableId="970473954">
    <w:abstractNumId w:val="11"/>
  </w:num>
  <w:num w:numId="8" w16cid:durableId="1535996490">
    <w:abstractNumId w:val="1"/>
  </w:num>
  <w:num w:numId="9" w16cid:durableId="550725858">
    <w:abstractNumId w:val="7"/>
  </w:num>
  <w:num w:numId="10" w16cid:durableId="1018695618">
    <w:abstractNumId w:val="6"/>
  </w:num>
  <w:num w:numId="11" w16cid:durableId="365565168">
    <w:abstractNumId w:val="12"/>
  </w:num>
  <w:num w:numId="12" w16cid:durableId="240064899">
    <w:abstractNumId w:val="0"/>
  </w:num>
  <w:num w:numId="13" w16cid:durableId="122298264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ED"/>
    <w:rsid w:val="00001AEA"/>
    <w:rsid w:val="000032CC"/>
    <w:rsid w:val="000129A7"/>
    <w:rsid w:val="00021A16"/>
    <w:rsid w:val="000548E5"/>
    <w:rsid w:val="00062933"/>
    <w:rsid w:val="00092E0F"/>
    <w:rsid w:val="000C4693"/>
    <w:rsid w:val="000D1CDF"/>
    <w:rsid w:val="000D4AAB"/>
    <w:rsid w:val="000D4EBE"/>
    <w:rsid w:val="000E54CD"/>
    <w:rsid w:val="000E7DEF"/>
    <w:rsid w:val="000F75E1"/>
    <w:rsid w:val="001052A4"/>
    <w:rsid w:val="00111E5F"/>
    <w:rsid w:val="00114ACB"/>
    <w:rsid w:val="00121398"/>
    <w:rsid w:val="00121B7D"/>
    <w:rsid w:val="001442C7"/>
    <w:rsid w:val="00161324"/>
    <w:rsid w:val="00161558"/>
    <w:rsid w:val="00175954"/>
    <w:rsid w:val="001901BE"/>
    <w:rsid w:val="00197D50"/>
    <w:rsid w:val="001B1B60"/>
    <w:rsid w:val="001C336C"/>
    <w:rsid w:val="001E7FC8"/>
    <w:rsid w:val="00202708"/>
    <w:rsid w:val="00217A76"/>
    <w:rsid w:val="00231219"/>
    <w:rsid w:val="002354C9"/>
    <w:rsid w:val="00237846"/>
    <w:rsid w:val="00244899"/>
    <w:rsid w:val="002451B2"/>
    <w:rsid w:val="0025011B"/>
    <w:rsid w:val="0025115A"/>
    <w:rsid w:val="002712C5"/>
    <w:rsid w:val="00273C6F"/>
    <w:rsid w:val="002804B2"/>
    <w:rsid w:val="002867A5"/>
    <w:rsid w:val="002876CF"/>
    <w:rsid w:val="002913DD"/>
    <w:rsid w:val="002A5F32"/>
    <w:rsid w:val="002C0F87"/>
    <w:rsid w:val="002D0F64"/>
    <w:rsid w:val="002D1C69"/>
    <w:rsid w:val="002D2298"/>
    <w:rsid w:val="002D3535"/>
    <w:rsid w:val="002F3762"/>
    <w:rsid w:val="002F5405"/>
    <w:rsid w:val="00302B3D"/>
    <w:rsid w:val="0031166E"/>
    <w:rsid w:val="003127C4"/>
    <w:rsid w:val="00334B13"/>
    <w:rsid w:val="00340705"/>
    <w:rsid w:val="0034687E"/>
    <w:rsid w:val="003714C0"/>
    <w:rsid w:val="003739F9"/>
    <w:rsid w:val="003813B0"/>
    <w:rsid w:val="003A1E01"/>
    <w:rsid w:val="003A4B10"/>
    <w:rsid w:val="003A5750"/>
    <w:rsid w:val="003B3D24"/>
    <w:rsid w:val="003C0A48"/>
    <w:rsid w:val="003C53DA"/>
    <w:rsid w:val="003D569F"/>
    <w:rsid w:val="003E1358"/>
    <w:rsid w:val="003E1E6D"/>
    <w:rsid w:val="003E5DA2"/>
    <w:rsid w:val="0041136D"/>
    <w:rsid w:val="004128E7"/>
    <w:rsid w:val="004156A2"/>
    <w:rsid w:val="004324CC"/>
    <w:rsid w:val="00433E89"/>
    <w:rsid w:val="00452261"/>
    <w:rsid w:val="00483B19"/>
    <w:rsid w:val="00487CC9"/>
    <w:rsid w:val="0049292A"/>
    <w:rsid w:val="004B6788"/>
    <w:rsid w:val="004B6EF6"/>
    <w:rsid w:val="004D71DB"/>
    <w:rsid w:val="004E6B23"/>
    <w:rsid w:val="004F565B"/>
    <w:rsid w:val="00503B86"/>
    <w:rsid w:val="00503C81"/>
    <w:rsid w:val="00516CF4"/>
    <w:rsid w:val="00520413"/>
    <w:rsid w:val="00532769"/>
    <w:rsid w:val="00540BE4"/>
    <w:rsid w:val="00545D9F"/>
    <w:rsid w:val="00547B8E"/>
    <w:rsid w:val="005525B7"/>
    <w:rsid w:val="00553C5B"/>
    <w:rsid w:val="005575C6"/>
    <w:rsid w:val="00560510"/>
    <w:rsid w:val="005704A2"/>
    <w:rsid w:val="00580AB5"/>
    <w:rsid w:val="00581CEA"/>
    <w:rsid w:val="005828D9"/>
    <w:rsid w:val="005A1831"/>
    <w:rsid w:val="005A43B9"/>
    <w:rsid w:val="005B5743"/>
    <w:rsid w:val="005B6039"/>
    <w:rsid w:val="005E238B"/>
    <w:rsid w:val="005E2E28"/>
    <w:rsid w:val="005F60E2"/>
    <w:rsid w:val="005F6AFD"/>
    <w:rsid w:val="00603094"/>
    <w:rsid w:val="00615B88"/>
    <w:rsid w:val="006179B5"/>
    <w:rsid w:val="00621BC2"/>
    <w:rsid w:val="00625524"/>
    <w:rsid w:val="006265B6"/>
    <w:rsid w:val="00651447"/>
    <w:rsid w:val="0065376E"/>
    <w:rsid w:val="006602D0"/>
    <w:rsid w:val="00673C3C"/>
    <w:rsid w:val="00682643"/>
    <w:rsid w:val="00691A43"/>
    <w:rsid w:val="006B05F8"/>
    <w:rsid w:val="006B2278"/>
    <w:rsid w:val="006D26D9"/>
    <w:rsid w:val="006D31D7"/>
    <w:rsid w:val="006D59B3"/>
    <w:rsid w:val="006E0FF3"/>
    <w:rsid w:val="006F6859"/>
    <w:rsid w:val="00710BC9"/>
    <w:rsid w:val="00740E13"/>
    <w:rsid w:val="0074687B"/>
    <w:rsid w:val="0076597B"/>
    <w:rsid w:val="00772113"/>
    <w:rsid w:val="007744F6"/>
    <w:rsid w:val="0077468C"/>
    <w:rsid w:val="007774C0"/>
    <w:rsid w:val="007A4BB9"/>
    <w:rsid w:val="007A5F18"/>
    <w:rsid w:val="007B2EC2"/>
    <w:rsid w:val="007B55C3"/>
    <w:rsid w:val="007C4C5A"/>
    <w:rsid w:val="007C5BD4"/>
    <w:rsid w:val="007E5007"/>
    <w:rsid w:val="007E63B9"/>
    <w:rsid w:val="007F1C33"/>
    <w:rsid w:val="00803D52"/>
    <w:rsid w:val="00807BF3"/>
    <w:rsid w:val="00813308"/>
    <w:rsid w:val="008164F1"/>
    <w:rsid w:val="00824BFB"/>
    <w:rsid w:val="008275CD"/>
    <w:rsid w:val="008341C9"/>
    <w:rsid w:val="00837636"/>
    <w:rsid w:val="00860144"/>
    <w:rsid w:val="00863401"/>
    <w:rsid w:val="00863922"/>
    <w:rsid w:val="00871CF0"/>
    <w:rsid w:val="008775B3"/>
    <w:rsid w:val="00893173"/>
    <w:rsid w:val="00895D33"/>
    <w:rsid w:val="008A5A7A"/>
    <w:rsid w:val="008C1420"/>
    <w:rsid w:val="008E0C4B"/>
    <w:rsid w:val="008F0C48"/>
    <w:rsid w:val="008F1A4B"/>
    <w:rsid w:val="00902EE8"/>
    <w:rsid w:val="0090430C"/>
    <w:rsid w:val="0090679D"/>
    <w:rsid w:val="00912B86"/>
    <w:rsid w:val="00912E62"/>
    <w:rsid w:val="00916671"/>
    <w:rsid w:val="00925E50"/>
    <w:rsid w:val="00930529"/>
    <w:rsid w:val="00933A9B"/>
    <w:rsid w:val="0094299C"/>
    <w:rsid w:val="0097071C"/>
    <w:rsid w:val="00984CBE"/>
    <w:rsid w:val="00987399"/>
    <w:rsid w:val="0099208D"/>
    <w:rsid w:val="009975B7"/>
    <w:rsid w:val="009B3DDC"/>
    <w:rsid w:val="009B5C5D"/>
    <w:rsid w:val="009B60A3"/>
    <w:rsid w:val="009C0CEF"/>
    <w:rsid w:val="009C3420"/>
    <w:rsid w:val="009C4698"/>
    <w:rsid w:val="009F17B6"/>
    <w:rsid w:val="009F1B3D"/>
    <w:rsid w:val="009F77F7"/>
    <w:rsid w:val="00A03F99"/>
    <w:rsid w:val="00A14313"/>
    <w:rsid w:val="00A268E8"/>
    <w:rsid w:val="00A43968"/>
    <w:rsid w:val="00A555A4"/>
    <w:rsid w:val="00A56E52"/>
    <w:rsid w:val="00A605B2"/>
    <w:rsid w:val="00A70B7E"/>
    <w:rsid w:val="00A732D2"/>
    <w:rsid w:val="00A8235E"/>
    <w:rsid w:val="00AB2D63"/>
    <w:rsid w:val="00AC3F29"/>
    <w:rsid w:val="00AC55DC"/>
    <w:rsid w:val="00AC60ED"/>
    <w:rsid w:val="00AD0129"/>
    <w:rsid w:val="00AD068E"/>
    <w:rsid w:val="00AD2747"/>
    <w:rsid w:val="00AE7D03"/>
    <w:rsid w:val="00AF0575"/>
    <w:rsid w:val="00B03786"/>
    <w:rsid w:val="00B26140"/>
    <w:rsid w:val="00B35898"/>
    <w:rsid w:val="00B40C8C"/>
    <w:rsid w:val="00B56BBB"/>
    <w:rsid w:val="00B57740"/>
    <w:rsid w:val="00B7210D"/>
    <w:rsid w:val="00B839C2"/>
    <w:rsid w:val="00B83D16"/>
    <w:rsid w:val="00BA2182"/>
    <w:rsid w:val="00BA4298"/>
    <w:rsid w:val="00BA468D"/>
    <w:rsid w:val="00BB6D6A"/>
    <w:rsid w:val="00BB7EB0"/>
    <w:rsid w:val="00BC1FCF"/>
    <w:rsid w:val="00BC4204"/>
    <w:rsid w:val="00BC4B34"/>
    <w:rsid w:val="00BD6061"/>
    <w:rsid w:val="00BE3C01"/>
    <w:rsid w:val="00BE4B4A"/>
    <w:rsid w:val="00C03411"/>
    <w:rsid w:val="00C05BEB"/>
    <w:rsid w:val="00C1398D"/>
    <w:rsid w:val="00C13BB6"/>
    <w:rsid w:val="00C24D48"/>
    <w:rsid w:val="00C32193"/>
    <w:rsid w:val="00C479D5"/>
    <w:rsid w:val="00C53ED8"/>
    <w:rsid w:val="00C61DA0"/>
    <w:rsid w:val="00C90673"/>
    <w:rsid w:val="00C9524E"/>
    <w:rsid w:val="00CC40F1"/>
    <w:rsid w:val="00CD70F1"/>
    <w:rsid w:val="00CF363A"/>
    <w:rsid w:val="00D0457B"/>
    <w:rsid w:val="00D0624F"/>
    <w:rsid w:val="00D06A24"/>
    <w:rsid w:val="00D14E8F"/>
    <w:rsid w:val="00D162F4"/>
    <w:rsid w:val="00D1782C"/>
    <w:rsid w:val="00D201D2"/>
    <w:rsid w:val="00D234E1"/>
    <w:rsid w:val="00D446F9"/>
    <w:rsid w:val="00D46AED"/>
    <w:rsid w:val="00D61218"/>
    <w:rsid w:val="00D663E5"/>
    <w:rsid w:val="00D83332"/>
    <w:rsid w:val="00D93116"/>
    <w:rsid w:val="00DA4E00"/>
    <w:rsid w:val="00DB5340"/>
    <w:rsid w:val="00DB5F96"/>
    <w:rsid w:val="00DC43B3"/>
    <w:rsid w:val="00DC739F"/>
    <w:rsid w:val="00DD524D"/>
    <w:rsid w:val="00DE2518"/>
    <w:rsid w:val="00DE391E"/>
    <w:rsid w:val="00DF5752"/>
    <w:rsid w:val="00E06AB4"/>
    <w:rsid w:val="00E12B58"/>
    <w:rsid w:val="00E14D29"/>
    <w:rsid w:val="00E253D9"/>
    <w:rsid w:val="00E50A9B"/>
    <w:rsid w:val="00E572EB"/>
    <w:rsid w:val="00E6579C"/>
    <w:rsid w:val="00E72ECE"/>
    <w:rsid w:val="00E75202"/>
    <w:rsid w:val="00E81C97"/>
    <w:rsid w:val="00E85BFF"/>
    <w:rsid w:val="00E9461D"/>
    <w:rsid w:val="00EA61A6"/>
    <w:rsid w:val="00EB50A3"/>
    <w:rsid w:val="00EC416F"/>
    <w:rsid w:val="00EC59E2"/>
    <w:rsid w:val="00EC6252"/>
    <w:rsid w:val="00EE3504"/>
    <w:rsid w:val="00EE3CB3"/>
    <w:rsid w:val="00EE78EE"/>
    <w:rsid w:val="00F32CB7"/>
    <w:rsid w:val="00F53346"/>
    <w:rsid w:val="00F81977"/>
    <w:rsid w:val="00F917AC"/>
    <w:rsid w:val="00F95A84"/>
    <w:rsid w:val="00F97DAD"/>
    <w:rsid w:val="00FA283F"/>
    <w:rsid w:val="00FA5189"/>
    <w:rsid w:val="00FC6BB6"/>
    <w:rsid w:val="00FD0E8C"/>
    <w:rsid w:val="00FD3084"/>
    <w:rsid w:val="00FE316E"/>
    <w:rsid w:val="00FF506D"/>
    <w:rsid w:val="01FAAD50"/>
    <w:rsid w:val="02643E7B"/>
    <w:rsid w:val="04D5BB8E"/>
    <w:rsid w:val="065FFCDD"/>
    <w:rsid w:val="06CA1DD3"/>
    <w:rsid w:val="074E73D1"/>
    <w:rsid w:val="0BE44B06"/>
    <w:rsid w:val="0D822B9B"/>
    <w:rsid w:val="0E9D0DDC"/>
    <w:rsid w:val="0F5A14AD"/>
    <w:rsid w:val="10D86B4A"/>
    <w:rsid w:val="15CD063A"/>
    <w:rsid w:val="165A95D5"/>
    <w:rsid w:val="17F7BB94"/>
    <w:rsid w:val="18F215A3"/>
    <w:rsid w:val="1C96F1DA"/>
    <w:rsid w:val="1E257055"/>
    <w:rsid w:val="1F3234F2"/>
    <w:rsid w:val="21EA0290"/>
    <w:rsid w:val="22FCDA1A"/>
    <w:rsid w:val="2A872F44"/>
    <w:rsid w:val="2C3CFE50"/>
    <w:rsid w:val="2E4A398C"/>
    <w:rsid w:val="313470FC"/>
    <w:rsid w:val="3629219A"/>
    <w:rsid w:val="37459961"/>
    <w:rsid w:val="37BAADFD"/>
    <w:rsid w:val="3A477762"/>
    <w:rsid w:val="449F95FC"/>
    <w:rsid w:val="4AE285F2"/>
    <w:rsid w:val="4F749C66"/>
    <w:rsid w:val="55D094D1"/>
    <w:rsid w:val="570A8D25"/>
    <w:rsid w:val="5911CFCE"/>
    <w:rsid w:val="5B959D2F"/>
    <w:rsid w:val="5BFA6847"/>
    <w:rsid w:val="5CE891FE"/>
    <w:rsid w:val="60FFF4D9"/>
    <w:rsid w:val="6D96B12F"/>
    <w:rsid w:val="6ED0B85B"/>
    <w:rsid w:val="718E4909"/>
    <w:rsid w:val="73A4AE0B"/>
    <w:rsid w:val="74ED549B"/>
    <w:rsid w:val="75125384"/>
    <w:rsid w:val="76918112"/>
    <w:rsid w:val="76B12F3A"/>
    <w:rsid w:val="7A460AEC"/>
    <w:rsid w:val="7AC6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B7BF"/>
  <w15:chartTrackingRefBased/>
  <w15:docId w15:val="{9B77C520-0498-4DA6-B18B-FB790AF6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D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60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0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0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0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0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0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0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6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60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60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60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60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60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60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6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0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60E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60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60E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60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0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60E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C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2B5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12B58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2B5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2B58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E12B58"/>
  </w:style>
  <w:style w:type="character" w:styleId="lev">
    <w:name w:val="Strong"/>
    <w:basedOn w:val="Policepardfaut"/>
    <w:uiPriority w:val="22"/>
    <w:qFormat/>
    <w:rsid w:val="007744F6"/>
    <w:rPr>
      <w:b/>
      <w:bCs/>
    </w:rPr>
  </w:style>
  <w:style w:type="paragraph" w:styleId="NormalWeb">
    <w:name w:val="Normal (Web)"/>
    <w:basedOn w:val="Normal"/>
    <w:uiPriority w:val="99"/>
    <w:unhideWhenUsed/>
    <w:rsid w:val="000032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0032CC"/>
  </w:style>
  <w:style w:type="paragraph" w:customStyle="1" w:styleId="paragraph">
    <w:name w:val="paragraph"/>
    <w:basedOn w:val="Normal"/>
    <w:rsid w:val="00273C6F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273C6F"/>
  </w:style>
  <w:style w:type="character" w:customStyle="1" w:styleId="eop">
    <w:name w:val="eop"/>
    <w:basedOn w:val="Policepardfaut"/>
    <w:rsid w:val="00273C6F"/>
  </w:style>
  <w:style w:type="character" w:customStyle="1" w:styleId="scxw123270954">
    <w:name w:val="scxw123270954"/>
    <w:basedOn w:val="Policepardfaut"/>
    <w:rsid w:val="00273C6F"/>
  </w:style>
  <w:style w:type="character" w:customStyle="1" w:styleId="tabchar">
    <w:name w:val="tabchar"/>
    <w:basedOn w:val="Policepardfaut"/>
    <w:rsid w:val="00273C6F"/>
  </w:style>
  <w:style w:type="character" w:styleId="Marquedecommentaire">
    <w:name w:val="annotation reference"/>
    <w:basedOn w:val="Policepardfaut"/>
    <w:uiPriority w:val="99"/>
    <w:semiHidden/>
    <w:unhideWhenUsed/>
    <w:rsid w:val="00AD27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7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747"/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7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747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customStyle="1" w:styleId="CustomTitle">
    <w:name w:val="CustomTitle"/>
    <w:rsid w:val="00B35898"/>
    <w:pPr>
      <w:spacing w:after="200" w:line="276" w:lineRule="auto"/>
    </w:pPr>
    <w:rPr>
      <w:rFonts w:ascii="Calibri" w:eastAsiaTheme="minorEastAsia" w:hAnsi="Calibri"/>
      <w:b/>
      <w:color w:val="00467F"/>
      <w:kern w:val="0"/>
      <w:sz w:val="28"/>
      <w:szCs w:val="22"/>
      <w:lang w:val="en-US"/>
      <w14:ligatures w14:val="none"/>
    </w:rPr>
  </w:style>
  <w:style w:type="paragraph" w:customStyle="1" w:styleId="CustomSubtitle">
    <w:name w:val="CustomSubtitle"/>
    <w:rsid w:val="00B35898"/>
    <w:pPr>
      <w:spacing w:after="200" w:line="276" w:lineRule="auto"/>
    </w:pPr>
    <w:rPr>
      <w:rFonts w:ascii="Calibri" w:eastAsiaTheme="minorEastAsia" w:hAnsi="Calibri"/>
      <w:b/>
      <w:color w:val="000000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91c3c-747a-4d34-8a47-b9762ebfca10">
      <Terms xmlns="http://schemas.microsoft.com/office/infopath/2007/PartnerControls"/>
    </lcf76f155ced4ddcb4097134ff3c332f>
    <TaxCatchAll xmlns="3d1158b1-444f-4ed1-9b3e-91c6bcef6b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CAA50-45DF-4341-BC7B-64E1D837C37A}"/>
</file>

<file path=customXml/itemProps2.xml><?xml version="1.0" encoding="utf-8"?>
<ds:datastoreItem xmlns:ds="http://schemas.openxmlformats.org/officeDocument/2006/customXml" ds:itemID="{EF70C182-D63D-4971-A0F1-62856025108E}">
  <ds:schemaRefs>
    <ds:schemaRef ds:uri="http://schemas.microsoft.com/office/2006/metadata/properties"/>
    <ds:schemaRef ds:uri="http://schemas.microsoft.com/office/infopath/2007/PartnerControls"/>
    <ds:schemaRef ds:uri="87191c3c-747a-4d34-8a47-b9762ebfca10"/>
    <ds:schemaRef ds:uri="3d1158b1-444f-4ed1-9b3e-91c6bcef6b7e"/>
  </ds:schemaRefs>
</ds:datastoreItem>
</file>

<file path=customXml/itemProps3.xml><?xml version="1.0" encoding="utf-8"?>
<ds:datastoreItem xmlns:ds="http://schemas.openxmlformats.org/officeDocument/2006/customXml" ds:itemID="{266ED317-7F32-4CCF-935B-98F3C73CB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1355</Words>
  <Characters>7132</Characters>
  <Application>Microsoft Office Word</Application>
  <DocSecurity>0</DocSecurity>
  <Lines>445</Lines>
  <Paragraphs>157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Desrosiers</dc:creator>
  <cp:keywords/>
  <dc:description/>
  <cp:lastModifiedBy>Stéphanie Lehoux</cp:lastModifiedBy>
  <cp:revision>27</cp:revision>
  <dcterms:created xsi:type="dcterms:W3CDTF">2025-08-01T15:24:00Z</dcterms:created>
  <dcterms:modified xsi:type="dcterms:W3CDTF">2026-02-06T18:37:00Z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